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4B" w:rsidRDefault="00406D4B">
      <w:pPr>
        <w:spacing w:after="455" w:line="1" w:lineRule="exact"/>
      </w:pPr>
    </w:p>
    <w:p w:rsidR="00406D4B" w:rsidRDefault="00406D4B">
      <w:pPr>
        <w:spacing w:line="1" w:lineRule="exact"/>
      </w:pPr>
    </w:p>
    <w:p w:rsidR="004F228A" w:rsidRDefault="004F228A">
      <w:pPr>
        <w:spacing w:line="1" w:lineRule="exact"/>
        <w:sectPr w:rsidR="004F228A">
          <w:pgSz w:w="11900" w:h="16840"/>
          <w:pgMar w:top="260" w:right="1137" w:bottom="4860" w:left="683" w:header="0" w:footer="4432" w:gutter="0"/>
          <w:pgNumType w:start="1"/>
          <w:cols w:space="720"/>
          <w:noEndnote/>
          <w:docGrid w:linePitch="360"/>
        </w:sectPr>
      </w:pPr>
    </w:p>
    <w:p w:rsidR="004F228A" w:rsidRDefault="004F228A">
      <w:pPr>
        <w:pStyle w:val="1"/>
        <w:spacing w:line="259" w:lineRule="auto"/>
        <w:jc w:val="center"/>
      </w:pPr>
    </w:p>
    <w:p w:rsidR="004F228A" w:rsidRDefault="004F228A">
      <w:pPr>
        <w:pStyle w:val="1"/>
        <w:spacing w:line="259" w:lineRule="auto"/>
        <w:jc w:val="center"/>
      </w:pPr>
    </w:p>
    <w:p w:rsidR="00406D4B" w:rsidRDefault="004B4A6A">
      <w:pPr>
        <w:pStyle w:val="1"/>
        <w:spacing w:after="260"/>
        <w:jc w:val="center"/>
      </w:pPr>
      <w:r>
        <w:rPr>
          <w:b/>
          <w:bCs/>
        </w:rPr>
        <w:t>Распорядительный Акт о закреплении организации за конкретными территориями</w:t>
      </w:r>
      <w:r>
        <w:rPr>
          <w:b/>
          <w:bCs/>
        </w:rPr>
        <w:br/>
      </w:r>
      <w:r>
        <w:rPr>
          <w:b/>
          <w:bCs/>
          <w:color w:val="212121"/>
        </w:rPr>
        <w:t xml:space="preserve">«О </w:t>
      </w:r>
      <w:r w:rsidR="004F228A">
        <w:rPr>
          <w:b/>
          <w:bCs/>
          <w:color w:val="161616"/>
        </w:rPr>
        <w:t>закреплении МКОУ «Акушинская С</w:t>
      </w:r>
      <w:r>
        <w:rPr>
          <w:b/>
          <w:bCs/>
          <w:color w:val="161616"/>
        </w:rPr>
        <w:t>ОШ</w:t>
      </w:r>
      <w:r w:rsidR="004F228A">
        <w:rPr>
          <w:b/>
          <w:bCs/>
          <w:color w:val="161616"/>
        </w:rPr>
        <w:t xml:space="preserve"> №3» </w:t>
      </w:r>
      <w:r>
        <w:rPr>
          <w:b/>
          <w:bCs/>
          <w:color w:val="161616"/>
        </w:rPr>
        <w:br/>
      </w:r>
      <w:r>
        <w:rPr>
          <w:b/>
          <w:bCs/>
          <w:color w:val="212121"/>
        </w:rPr>
        <w:t xml:space="preserve">за </w:t>
      </w:r>
      <w:r>
        <w:rPr>
          <w:b/>
          <w:bCs/>
          <w:color w:val="131313"/>
        </w:rPr>
        <w:t xml:space="preserve">территориями </w:t>
      </w:r>
      <w:r w:rsidR="004F228A">
        <w:rPr>
          <w:b/>
          <w:bCs/>
          <w:color w:val="232323"/>
        </w:rPr>
        <w:t>Акушинского района</w:t>
      </w:r>
      <w:r>
        <w:rPr>
          <w:b/>
          <w:bCs/>
          <w:color w:val="262626"/>
        </w:rPr>
        <w:t>»</w:t>
      </w:r>
    </w:p>
    <w:p w:rsidR="00406D4B" w:rsidRDefault="004B4A6A">
      <w:pPr>
        <w:pStyle w:val="1"/>
        <w:spacing w:after="260"/>
        <w:ind w:left="10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12700</wp:posOffset>
                </wp:positionV>
                <wp:extent cx="93853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D4B" w:rsidRDefault="004B4A6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№ 01-02/21 -1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7.25pt;margin-top:1pt;width:73.9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" filled="f" stroked="f">
                <v:textbox inset="0,0,0,0">
                  <w:txbxContent>
                    <w:p w:rsidR="00406D4B" w:rsidRDefault="004B4A6A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>№ 01-02/21 -1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11 марта 2022 года</w:t>
      </w:r>
    </w:p>
    <w:p w:rsidR="00406D4B" w:rsidRDefault="004B4A6A" w:rsidP="00900527">
      <w:pPr>
        <w:pStyle w:val="1"/>
        <w:ind w:left="520"/>
        <w:rPr>
          <w:color w:val="212121"/>
        </w:rPr>
      </w:pPr>
      <w:r>
        <w:rPr>
          <w:color w:val="212121"/>
        </w:rPr>
        <w:t xml:space="preserve">На основании Постановления администрации муниципального образования </w:t>
      </w:r>
      <w:r w:rsidR="00900527">
        <w:rPr>
          <w:color w:val="212121"/>
        </w:rPr>
        <w:t>Курахского района</w:t>
      </w:r>
      <w:r w:rsidR="00900527">
        <w:t xml:space="preserve">      </w:t>
      </w:r>
      <w:r>
        <w:rPr>
          <w:color w:val="212121"/>
        </w:rPr>
        <w:t>от 02.03.2022 №</w:t>
      </w:r>
      <w:r w:rsidR="00900527">
        <w:rPr>
          <w:color w:val="212121"/>
        </w:rPr>
        <w:t>13</w:t>
      </w:r>
    </w:p>
    <w:p w:rsidR="00900527" w:rsidRDefault="00900527" w:rsidP="00900527">
      <w:pPr>
        <w:pStyle w:val="1"/>
        <w:ind w:left="520"/>
      </w:pPr>
    </w:p>
    <w:p w:rsidR="00406D4B" w:rsidRDefault="004B4A6A" w:rsidP="00900527">
      <w:pPr>
        <w:pStyle w:val="1"/>
        <w:tabs>
          <w:tab w:val="left" w:pos="5231"/>
        </w:tabs>
        <w:ind w:left="580"/>
      </w:pPr>
      <w:r>
        <w:rPr>
          <w:color w:val="0F3B18"/>
        </w:rPr>
        <w:t xml:space="preserve">В </w:t>
      </w:r>
      <w:r>
        <w:rPr>
          <w:color w:val="0C0C0C"/>
        </w:rPr>
        <w:t xml:space="preserve">соответствии </w:t>
      </w:r>
      <w:r>
        <w:rPr>
          <w:color w:val="212121"/>
        </w:rPr>
        <w:t xml:space="preserve">с </w:t>
      </w:r>
      <w:r>
        <w:t xml:space="preserve">пунктом 6 Порядка приема на обучение по образовательным программам начального </w:t>
      </w:r>
      <w:r>
        <w:rPr>
          <w:color w:val="161616"/>
        </w:rPr>
        <w:t xml:space="preserve">общего, </w:t>
      </w:r>
      <w:r>
        <w:rPr>
          <w:color w:val="1D1D1D"/>
        </w:rPr>
        <w:t xml:space="preserve">основного </w:t>
      </w:r>
      <w:r>
        <w:rPr>
          <w:color w:val="131313"/>
        </w:rPr>
        <w:t xml:space="preserve">общего </w:t>
      </w:r>
      <w:r>
        <w:rPr>
          <w:color w:val="0F0F0F"/>
        </w:rPr>
        <w:t xml:space="preserve">образования, </w:t>
      </w:r>
      <w:r>
        <w:rPr>
          <w:color w:val="161616"/>
        </w:rPr>
        <w:t xml:space="preserve">утвержденного </w:t>
      </w:r>
      <w:r>
        <w:rPr>
          <w:color w:val="181818"/>
        </w:rPr>
        <w:t xml:space="preserve">приказом </w:t>
      </w:r>
      <w:r>
        <w:rPr>
          <w:color w:val="1D1D1D"/>
        </w:rPr>
        <w:t xml:space="preserve">Министерства </w:t>
      </w:r>
      <w:r>
        <w:t xml:space="preserve">просвещения </w:t>
      </w:r>
      <w:r>
        <w:rPr>
          <w:color w:val="181818"/>
        </w:rPr>
        <w:t xml:space="preserve">Российской </w:t>
      </w:r>
      <w:r>
        <w:rPr>
          <w:color w:val="151515"/>
        </w:rPr>
        <w:t xml:space="preserve">Федерации </w:t>
      </w:r>
      <w:r>
        <w:rPr>
          <w:color w:val="111111"/>
        </w:rPr>
        <w:t xml:space="preserve">от </w:t>
      </w:r>
      <w:r>
        <w:rPr>
          <w:color w:val="181818"/>
        </w:rPr>
        <w:t xml:space="preserve">02.09.2020 К». </w:t>
      </w:r>
      <w:r>
        <w:rPr>
          <w:color w:val="131313"/>
        </w:rPr>
        <w:t xml:space="preserve">458 </w:t>
      </w:r>
      <w:r>
        <w:rPr>
          <w:color w:val="242424"/>
        </w:rPr>
        <w:t xml:space="preserve">«Об </w:t>
      </w:r>
      <w:r>
        <w:rPr>
          <w:color w:val="1A1A1A"/>
        </w:rPr>
        <w:t xml:space="preserve">утверждении </w:t>
      </w:r>
      <w:r>
        <w:rPr>
          <w:color w:val="161616"/>
        </w:rPr>
        <w:t xml:space="preserve">Порядка </w:t>
      </w:r>
      <w:r>
        <w:rPr>
          <w:color w:val="131313"/>
        </w:rPr>
        <w:t xml:space="preserve">приема </w:t>
      </w:r>
      <w:r>
        <w:rPr>
          <w:color w:val="1A1A1A"/>
        </w:rPr>
        <w:t xml:space="preserve">на </w:t>
      </w:r>
      <w:r>
        <w:rPr>
          <w:color w:val="161616"/>
        </w:rPr>
        <w:t xml:space="preserve">обучение </w:t>
      </w:r>
      <w:r>
        <w:rPr>
          <w:color w:val="1F1F1F"/>
        </w:rPr>
        <w:t xml:space="preserve">по </w:t>
      </w:r>
      <w:r>
        <w:t xml:space="preserve">образователъным </w:t>
      </w:r>
      <w:r>
        <w:rPr>
          <w:color w:val="1A1A1A"/>
        </w:rPr>
        <w:t xml:space="preserve">программам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общего, </w:t>
      </w:r>
      <w:r>
        <w:rPr>
          <w:color w:val="111111"/>
        </w:rPr>
        <w:t xml:space="preserve">основного </w:t>
      </w:r>
      <w:r>
        <w:rPr>
          <w:color w:val="161616"/>
        </w:rPr>
        <w:t>общего</w:t>
      </w:r>
      <w:r>
        <w:rPr>
          <w:color w:val="0A0A0A"/>
        </w:rPr>
        <w:t xml:space="preserve">», </w:t>
      </w:r>
      <w:r>
        <w:rPr>
          <w:color w:val="111111"/>
        </w:rPr>
        <w:t xml:space="preserve">в </w:t>
      </w:r>
      <w:r>
        <w:rPr>
          <w:color w:val="0C0C0C"/>
        </w:rPr>
        <w:t xml:space="preserve">целях </w:t>
      </w:r>
      <w:r>
        <w:rPr>
          <w:color w:val="151515"/>
        </w:rPr>
        <w:t xml:space="preserve">организации </w:t>
      </w:r>
      <w:r>
        <w:rPr>
          <w:color w:val="161616"/>
        </w:rPr>
        <w:t xml:space="preserve">предоставления </w:t>
      </w:r>
      <w:r>
        <w:rPr>
          <w:color w:val="111111"/>
        </w:rPr>
        <w:t xml:space="preserve">общедоступного </w:t>
      </w:r>
      <w:r>
        <w:rPr>
          <w:color w:val="151515"/>
        </w:rPr>
        <w:t xml:space="preserve">начального </w:t>
      </w:r>
      <w:r>
        <w:rPr>
          <w:color w:val="181818"/>
        </w:rPr>
        <w:t xml:space="preserve">общего </w:t>
      </w:r>
      <w:r>
        <w:t xml:space="preserve">образования </w:t>
      </w:r>
      <w:r>
        <w:rPr>
          <w:color w:val="282828"/>
        </w:rPr>
        <w:t xml:space="preserve">по </w:t>
      </w:r>
      <w:r>
        <w:rPr>
          <w:color w:val="181818"/>
        </w:rPr>
        <w:t xml:space="preserve">основным </w:t>
      </w:r>
      <w:r>
        <w:rPr>
          <w:color w:val="111111"/>
        </w:rPr>
        <w:t xml:space="preserve">общеобразовательным </w:t>
      </w:r>
      <w:r>
        <w:rPr>
          <w:color w:val="0F0F0F"/>
        </w:rPr>
        <w:t xml:space="preserve">программам </w:t>
      </w:r>
      <w:r w:rsidR="00900527">
        <w:rPr>
          <w:color w:val="2F2F2F"/>
        </w:rPr>
        <w:t>в</w:t>
      </w:r>
      <w:r>
        <w:rPr>
          <w:color w:val="0E0E0E"/>
        </w:rPr>
        <w:t xml:space="preserve">муниципальных </w:t>
      </w:r>
      <w:r>
        <w:t>общеобразовательных</w:t>
      </w:r>
      <w:r w:rsidR="00900527">
        <w:t xml:space="preserve"> </w:t>
      </w:r>
      <w:r w:rsidR="00900527">
        <w:rPr>
          <w:color w:val="161616"/>
        </w:rPr>
        <w:t>организациях</w:t>
      </w:r>
    </w:p>
    <w:p w:rsidR="00406D4B" w:rsidRDefault="00900527" w:rsidP="00900527">
      <w:pPr>
        <w:pStyle w:val="1"/>
        <w:spacing w:after="160"/>
        <w:ind w:firstLine="580"/>
      </w:pPr>
      <w:r>
        <w:rPr>
          <w:color w:val="0A0A0A"/>
        </w:rPr>
        <w:t>Курахского</w:t>
      </w:r>
      <w:r w:rsidR="004B4A6A">
        <w:rPr>
          <w:color w:val="181818"/>
        </w:rPr>
        <w:t xml:space="preserve">муниципального </w:t>
      </w:r>
      <w:r w:rsidR="004B4A6A">
        <w:rPr>
          <w:color w:val="151515"/>
        </w:rPr>
        <w:t xml:space="preserve">округа </w:t>
      </w:r>
      <w:r>
        <w:rPr>
          <w:color w:val="111111"/>
        </w:rPr>
        <w:t>Республики Дагестан</w:t>
      </w:r>
      <w:bookmarkStart w:id="0" w:name="_GoBack"/>
      <w:bookmarkEnd w:id="0"/>
      <w:r w:rsidR="004B4A6A">
        <w:rPr>
          <w:color w:val="131313"/>
        </w:rPr>
        <w:t>.</w:t>
      </w:r>
    </w:p>
    <w:p w:rsidR="00406D4B" w:rsidRDefault="004B4A6A" w:rsidP="00900527">
      <w:pPr>
        <w:pStyle w:val="1"/>
        <w:numPr>
          <w:ilvl w:val="0"/>
          <w:numId w:val="1"/>
        </w:numPr>
        <w:tabs>
          <w:tab w:val="left" w:pos="542"/>
        </w:tabs>
        <w:spacing w:after="80"/>
      </w:pPr>
      <w:r>
        <w:rPr>
          <w:color w:val="0F0F0F"/>
        </w:rPr>
        <w:t>Закрепить за</w:t>
      </w:r>
    </w:p>
    <w:p w:rsidR="00900527" w:rsidRDefault="00900527" w:rsidP="00900527">
      <w:pPr>
        <w:pStyle w:val="1"/>
        <w:ind w:left="580"/>
        <w:rPr>
          <w:color w:val="0F0F0F"/>
        </w:rPr>
      </w:pPr>
      <w:r>
        <w:t>М</w:t>
      </w:r>
      <w:r w:rsidR="004B4A6A">
        <w:t>К</w:t>
      </w:r>
      <w:r>
        <w:t>О</w:t>
      </w:r>
      <w:r w:rsidR="004B4A6A">
        <w:t xml:space="preserve">У </w:t>
      </w:r>
      <w:r>
        <w:t xml:space="preserve">«Штульская ООШ» : улица М.Лезгинцева и улица Шоссейная </w:t>
      </w:r>
    </w:p>
    <w:p w:rsidR="00406D4B" w:rsidRDefault="00406D4B" w:rsidP="00900527">
      <w:pPr>
        <w:pStyle w:val="1"/>
        <w:ind w:firstLine="580"/>
      </w:pPr>
    </w:p>
    <w:p w:rsidR="00406D4B" w:rsidRDefault="004B4A6A" w:rsidP="00900527">
      <w:pPr>
        <w:pStyle w:val="1"/>
        <w:numPr>
          <w:ilvl w:val="0"/>
          <w:numId w:val="1"/>
        </w:numPr>
        <w:tabs>
          <w:tab w:val="left" w:pos="542"/>
        </w:tabs>
        <w:sectPr w:rsidR="00406D4B">
          <w:type w:val="continuous"/>
          <w:pgSz w:w="11900" w:h="16840"/>
          <w:pgMar w:top="260" w:right="1137" w:bottom="4860" w:left="683" w:header="0" w:footer="3" w:gutter="0"/>
          <w:cols w:space="720"/>
          <w:noEndnote/>
          <w:docGrid w:linePitch="360"/>
        </w:sectPr>
      </w:pPr>
      <w:r>
        <w:rPr>
          <w:color w:val="0F0F0F"/>
        </w:rPr>
        <w:t>Контроль за исполнением оставляю за собой.</w:t>
      </w:r>
    </w:p>
    <w:p w:rsidR="00406D4B" w:rsidRDefault="00406D4B" w:rsidP="00900527">
      <w:pPr>
        <w:spacing w:line="240" w:lineRule="exact"/>
        <w:rPr>
          <w:sz w:val="19"/>
          <w:szCs w:val="19"/>
        </w:rPr>
      </w:pPr>
    </w:p>
    <w:p w:rsidR="00406D4B" w:rsidRDefault="00406D4B" w:rsidP="00900527">
      <w:pPr>
        <w:spacing w:line="1" w:lineRule="exact"/>
        <w:sectPr w:rsidR="00406D4B">
          <w:type w:val="continuous"/>
          <w:pgSz w:w="11900" w:h="16840"/>
          <w:pgMar w:top="260" w:right="0" w:bottom="260" w:left="0" w:header="0" w:footer="3" w:gutter="0"/>
          <w:cols w:space="720"/>
          <w:noEndnote/>
          <w:docGrid w:linePitch="360"/>
        </w:sectPr>
      </w:pPr>
    </w:p>
    <w:p w:rsidR="00406D4B" w:rsidRDefault="00900527" w:rsidP="00900527">
      <w:pPr>
        <w:pStyle w:val="1"/>
        <w:framePr w:w="2501" w:h="307" w:wrap="none" w:vAnchor="text" w:hAnchor="page" w:x="1471" w:y="21"/>
      </w:pPr>
      <w:r>
        <w:rPr>
          <w:b/>
          <w:bCs/>
        </w:rPr>
        <w:t xml:space="preserve"> Д</w:t>
      </w:r>
      <w:r w:rsidR="004B4A6A">
        <w:rPr>
          <w:b/>
          <w:bCs/>
        </w:rPr>
        <w:t>иректора школы</w:t>
      </w:r>
    </w:p>
    <w:p w:rsidR="00406D4B" w:rsidRDefault="00900527" w:rsidP="00900527">
      <w:pPr>
        <w:pStyle w:val="1"/>
        <w:framePr w:w="1968" w:h="298" w:wrap="none" w:vAnchor="text" w:hAnchor="page" w:x="6214" w:y="21"/>
      </w:pPr>
      <w:r>
        <w:rPr>
          <w:b/>
          <w:bCs/>
        </w:rPr>
        <w:t>Сайдумов И.С.</w:t>
      </w:r>
    </w:p>
    <w:p w:rsidR="00406D4B" w:rsidRDefault="00406D4B" w:rsidP="00900527">
      <w:pPr>
        <w:spacing w:after="306" w:line="1" w:lineRule="exact"/>
      </w:pPr>
    </w:p>
    <w:p w:rsidR="00406D4B" w:rsidRDefault="00406D4B" w:rsidP="00900527">
      <w:pPr>
        <w:spacing w:line="1" w:lineRule="exact"/>
      </w:pPr>
    </w:p>
    <w:sectPr w:rsidR="00406D4B">
      <w:type w:val="continuous"/>
      <w:pgSz w:w="11900" w:h="16840"/>
      <w:pgMar w:top="260" w:right="1137" w:bottom="260" w:left="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24" w:rsidRDefault="008C7D24">
      <w:r>
        <w:separator/>
      </w:r>
    </w:p>
  </w:endnote>
  <w:endnote w:type="continuationSeparator" w:id="0">
    <w:p w:rsidR="008C7D24" w:rsidRDefault="008C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24" w:rsidRDefault="008C7D24"/>
  </w:footnote>
  <w:footnote w:type="continuationSeparator" w:id="0">
    <w:p w:rsidR="008C7D24" w:rsidRDefault="008C7D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B64F6"/>
    <w:multiLevelType w:val="multilevel"/>
    <w:tmpl w:val="08D40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4B"/>
    <w:rsid w:val="00406D4B"/>
    <w:rsid w:val="004B4A6A"/>
    <w:rsid w:val="004F228A"/>
    <w:rsid w:val="008C7D24"/>
    <w:rsid w:val="00900527"/>
    <w:rsid w:val="009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05057-6B41-4ACA-8438-1C70DD61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09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cp:lastModifiedBy>111</cp:lastModifiedBy>
  <cp:revision>2</cp:revision>
  <dcterms:created xsi:type="dcterms:W3CDTF">2023-11-10T11:01:00Z</dcterms:created>
  <dcterms:modified xsi:type="dcterms:W3CDTF">2023-11-10T11:01:00Z</dcterms:modified>
</cp:coreProperties>
</file>