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1F69">
      <w:pPr>
        <w:pStyle w:val="203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D0E725">
      <w:pPr>
        <w:pStyle w:val="203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19BFD4">
      <w:pPr>
        <w:pStyle w:val="203"/>
        <w:spacing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drawing>
          <wp:inline distT="0" distB="0" distL="114300" distR="114300">
            <wp:extent cx="6470650" cy="8914765"/>
            <wp:effectExtent l="0" t="0" r="6350" b="635"/>
            <wp:docPr id="1" name="Изображение 1" descr="Screenshot_2025-07-03-10-51-04-709_alldocumentreader.office.viewer.filereader-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2025-07-03-10-51-04-709_alldocumentreader.office.viewer.filereader-edi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38E0EAA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976"/>
      </w:tblGrid>
      <w:tr w14:paraId="091D3E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5E8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E76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7AF476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123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750C7B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Программа развития Муниципального казенного общеобразовательного учреждения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имени С.Ш.Умарова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 (далее-Школа)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«От успеха в школе к успеху в жизни»</w:t>
            </w:r>
          </w:p>
        </w:tc>
      </w:tr>
      <w:tr w14:paraId="4ADEF2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C83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457B5259">
            <w:pPr>
              <w:widowControl w:val="0"/>
              <w:tabs>
                <w:tab w:val="left" w:pos="294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Федеральный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eastAsia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Федерации»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29.12.2012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ФЗ;</w:t>
            </w:r>
          </w:p>
          <w:p w14:paraId="56E41F44">
            <w:pPr>
              <w:widowControl w:val="0"/>
              <w:tabs>
                <w:tab w:val="left" w:pos="760"/>
                <w:tab w:val="left" w:pos="2208"/>
                <w:tab w:val="left" w:pos="2352"/>
                <w:tab w:val="left" w:pos="2914"/>
                <w:tab w:val="left" w:pos="3315"/>
                <w:tab w:val="left" w:pos="3508"/>
                <w:tab w:val="left" w:pos="5097"/>
                <w:tab w:val="left" w:pos="5141"/>
                <w:tab w:val="left" w:pos="6831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Государственная программа РФ «Развитие образования»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2018-2025 годы Утверждена постановлением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РФ от 26.12.2017 № 1642 (ред.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07.07.2021);</w:t>
            </w:r>
          </w:p>
          <w:p w14:paraId="1EEC646E">
            <w:pPr>
              <w:widowControl w:val="0"/>
              <w:tabs>
                <w:tab w:val="left" w:pos="327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Профессиональный стандарт «Педагог (педагогическая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деятельность в сфере дошкольного, начального общего,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образования)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(воспитатель,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учитель)»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18.10.2013 г.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544н;</w:t>
            </w:r>
          </w:p>
          <w:p w14:paraId="1E89747D">
            <w:pPr>
              <w:widowControl w:val="0"/>
              <w:tabs>
                <w:tab w:val="left" w:pos="378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Профессиональный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«Специалист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воспитания»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10н);</w:t>
            </w:r>
          </w:p>
          <w:p w14:paraId="3BF4818E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Профессиональный стандарт «Педагог дополнительного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взрослых»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613н);</w:t>
            </w:r>
          </w:p>
          <w:p w14:paraId="399377A8">
            <w:pPr>
              <w:widowControl w:val="0"/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Профессиональный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«Педагог-психолог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(психолог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образования)»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 труда и социальной защиты РФ от 24 июля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514н);</w:t>
            </w:r>
          </w:p>
          <w:p w14:paraId="46E2F114">
            <w:pPr>
              <w:widowControl w:val="0"/>
              <w:tabs>
                <w:tab w:val="left" w:pos="255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Стратегия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996-р);</w:t>
            </w:r>
          </w:p>
          <w:p w14:paraId="04CAAEA7">
            <w:pPr>
              <w:widowControl w:val="0"/>
              <w:tabs>
                <w:tab w:val="left" w:pos="493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Концепция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библиотечных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центров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науки РФ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715);</w:t>
            </w:r>
          </w:p>
          <w:p w14:paraId="795282E5">
            <w:pPr>
              <w:widowControl w:val="0"/>
              <w:tabs>
                <w:tab w:val="left" w:pos="486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Концепция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математического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2506-р);</w:t>
            </w:r>
          </w:p>
          <w:p w14:paraId="7EEA5F85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Концепция преподавания русского языка и литературы в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637-р);</w:t>
            </w:r>
          </w:p>
          <w:p w14:paraId="743A0B16">
            <w:pPr>
              <w:widowControl w:val="0"/>
              <w:tabs>
                <w:tab w:val="left" w:pos="584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Концепция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России;</w:t>
            </w:r>
          </w:p>
          <w:p w14:paraId="60A016CF">
            <w:pPr>
              <w:widowControl w:val="0"/>
              <w:tabs>
                <w:tab w:val="left" w:pos="582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Федеральный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(Приказ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Минобрнауки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17.10.2013 г. №1155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(ред.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21.01.2019);</w:t>
            </w:r>
          </w:p>
          <w:p w14:paraId="2C893426">
            <w:pPr>
              <w:widowControl w:val="0"/>
              <w:tabs>
                <w:tab w:val="left" w:pos="582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Федеральный государственный образовательный стандарт начального общего образования (утв.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образования»);</w:t>
            </w:r>
          </w:p>
          <w:p w14:paraId="7216878A">
            <w:pPr>
              <w:widowControl w:val="0"/>
              <w:tabs>
                <w:tab w:val="left" w:pos="582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Федеральный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стандарт основного общего образования (утв.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приказом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);</w:t>
            </w:r>
          </w:p>
          <w:p w14:paraId="7B8AF3F0">
            <w:pPr>
              <w:widowControl w:val="0"/>
              <w:tabs>
                <w:tab w:val="left" w:pos="582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Федеральный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(утв.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413 «О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б утверждении федерального государственного образовательного стандарта среднего общего образования»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учетом изменений от 12 августа 2022 г.);</w:t>
            </w:r>
          </w:p>
          <w:p w14:paraId="69DD359F">
            <w:pPr>
              <w:widowControl w:val="0"/>
              <w:tabs>
                <w:tab w:val="left" w:pos="582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Федеральный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стандарт начального общего образования обучающихся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ограниченными возможностями здоровья (утв. приказом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1598);</w:t>
            </w:r>
          </w:p>
          <w:p w14:paraId="356D6486">
            <w:pPr>
              <w:widowControl w:val="0"/>
              <w:tabs>
                <w:tab w:val="left" w:pos="582"/>
              </w:tabs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Стратегия развития воспитания в Российской Федерации на период до 2025 года (Распоряжение Правительства Российской Федерации от 29.05.2015 № 996-р);</w:t>
            </w:r>
          </w:p>
          <w:p w14:paraId="240DC1D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Устав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.Ш.Умарова»</w:t>
            </w:r>
          </w:p>
        </w:tc>
      </w:tr>
      <w:tr w14:paraId="5875D2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CE0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7CEAD8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Эффективное выполнение муниципального задания в части реализации образовательных программ в соответствии с требованиями законодательства и удовлетворения образовательных запросов субъектов образовательной деятельности.</w:t>
            </w:r>
          </w:p>
        </w:tc>
      </w:tr>
      <w:tr w14:paraId="1CB677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84A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0B4AB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Повышение результативности образовательного процесса и внедрение многоаспектной системы оценки качества образования. </w:t>
            </w:r>
          </w:p>
          <w:p w14:paraId="6BB8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Обеспечение качественного перехода школы на выполнение Федеральных государственных образовательных стандартов с соблюдением преемственности всех уровней образования. </w:t>
            </w:r>
          </w:p>
          <w:p w14:paraId="1173C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Развитие исследовательских и коммуникативных компетентностей и творческих способностей учащихся школы.</w:t>
            </w:r>
          </w:p>
          <w:p w14:paraId="36F2B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Создание психолого-педагогической и пространственной среды, обеспечивающей благоприятные психологически комфортные, педагогически и социально оправданные условия обучения и повышающей удовлетворенность субъектов образовательных отношений реализацией образовательных программ. </w:t>
            </w:r>
          </w:p>
          <w:p w14:paraId="4B4B3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Развитие форм и практик государственно-общественного управления школой. </w:t>
            </w:r>
          </w:p>
          <w:p w14:paraId="5AC66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Построение учебной и воспитательной деятельности с учетом индивидуальных, возрастных, психологических и физиологических особенностей учащихся с ориентацией на результаты образования. </w:t>
            </w:r>
          </w:p>
          <w:p w14:paraId="1B41B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Гражданское и патриотическое воспитание учащихся. </w:t>
            </w:r>
          </w:p>
          <w:p w14:paraId="31A5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Освоение учащимися российских традиционных ценностей, нравственных норм и правил поведения; приобщение к культурному наследию России, духовно-нравственным ценностям российского народа. </w:t>
            </w:r>
          </w:p>
          <w:p w14:paraId="627B9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Обеспечение системного сотрудничества с семьями учащихся, формирование активной позиции родителей как участников образовательного процесса.</w:t>
            </w:r>
          </w:p>
          <w:p w14:paraId="022BE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Организация сетевых и дистанционных моделей повышения квалификации педагогических кадров. Создание системы наставничества.</w:t>
            </w:r>
          </w:p>
          <w:p w14:paraId="1AA3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 Развитие добровольчества (волонтерства) в формате общественных инициатив и проектов.</w:t>
            </w:r>
          </w:p>
          <w:p w14:paraId="7D7EAC2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Организация безопасной цифровой образовательной среды, обеспечивающей высокое качество и доступность образования на всех уровнях обучения.</w:t>
            </w:r>
          </w:p>
        </w:tc>
      </w:tr>
      <w:tr w14:paraId="30507F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039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35896AC8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Реализация программы позволит достичь следующих результатов:</w:t>
            </w:r>
          </w:p>
          <w:p w14:paraId="2883E9FA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- в рамках проекта «Школа со знаком качества»:</w:t>
            </w:r>
          </w:p>
          <w:p w14:paraId="171DF50C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достижение планируемых результатов освоения основных образовательных программ 100% учащимися;</w:t>
            </w:r>
          </w:p>
          <w:p w14:paraId="4D879C20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повышение качества предметных результатов освоения ООП до 80 %;</w:t>
            </w:r>
          </w:p>
          <w:p w14:paraId="75BBA023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участие в оценочных мероприятиях единой системы оценки качества образования (ЕСОКО): НИКО, ВПР, PISA, TIMSS, PIRLS и др. до 90% соответствующих групп участников;</w:t>
            </w:r>
          </w:p>
          <w:p w14:paraId="440BFF75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не менее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  <w:p w14:paraId="0EED1424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- в рамках проекта «Я – гражданин»:</w:t>
            </w:r>
          </w:p>
          <w:p w14:paraId="27D0F770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увеличение доли детей, вовлеченных в деятельность общественных объединений, в том числе добровольческих до 95 %;</w:t>
            </w:r>
          </w:p>
          <w:p w14:paraId="3927C781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снижение доли несовершеннолетних, стоящих на всех видах учета, в том числе и в ОДН, до 0%;</w:t>
            </w:r>
          </w:p>
          <w:p w14:paraId="2181C583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увеличение доли обучающихся, имеющих высокий уровень сформированности коммуникативной компетентности, воспитанности и социальной адаптации до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0%;</w:t>
            </w:r>
          </w:p>
          <w:p w14:paraId="421FBF75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- в рамках проекта «Учитель и классный руководитель будущего»</w:t>
            </w:r>
          </w:p>
          <w:p w14:paraId="1884AA3A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получение консультативной, коррекционно-развивающей помощи и поддержки психолого-педагогического и медико-социального направления 100% участниками образовательных отношений;</w:t>
            </w:r>
          </w:p>
          <w:p w14:paraId="49359E6F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доля педагогов, охваченных систематической помощью и поддержкой психолого-педагогического и медико-социального направления с целью снижения риска возникновения синдрома эмоционального выгорания и ухудшения соматического и психологического здоровья, составит не менее 85%. Доля обучающихся составит не менее 90% от общего количества нуждающихся в психолого-педагогической помощи;</w:t>
            </w:r>
          </w:p>
          <w:p w14:paraId="625D2AAF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- в рамках проекта «Путь к успеху каждого ребенка»</w:t>
            </w:r>
          </w:p>
          <w:p w14:paraId="6482DDA3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увеличение доли обучающихся, включенных в систему выявления, сопровождения и адресной поддержки одарённых детей, 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0%;</w:t>
            </w:r>
          </w:p>
          <w:p w14:paraId="79510EDA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положительная динамика количества победителей и призёров всероссийских конкурсов, конференций и олимпиад;</w:t>
            </w:r>
          </w:p>
          <w:p w14:paraId="319C01CC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увеличение доли учащихся, принявших участие в городских, окружных и всероссийских внеучебных мероприятиях, не менее 70% от общей численности учащихся; </w:t>
            </w:r>
          </w:p>
          <w:p w14:paraId="6E7864C3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увеличение количества участников проектов «Проектория», «Билет в будущее»), «Урок цифры» «Финансовая грамотность», направленных на раннюю профориентацию учащихся до 90%; </w:t>
            </w:r>
          </w:p>
          <w:p w14:paraId="3C7F7F3F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- в рамках проекта «Цифровая образовательная среда»</w:t>
            </w:r>
          </w:p>
          <w:p w14:paraId="0D0F83EA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создание единой цифровой среды;</w:t>
            </w:r>
          </w:p>
          <w:p w14:paraId="17E1AA5C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создание кейс-модулей для подготовки к ГИА по всем предметам;</w:t>
            </w:r>
          </w:p>
          <w:p w14:paraId="4D377616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14:paraId="1AFA5A32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введение «полного» электронного документооборота в школе;</w:t>
            </w:r>
          </w:p>
          <w:p w14:paraId="1A75144B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сопряжение с едиными информационными мониторинговыми системами;</w:t>
            </w:r>
          </w:p>
          <w:p w14:paraId="4DEB2BC6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создание современной образовательной среды в соответствии с ФГОС;</w:t>
            </w:r>
          </w:p>
          <w:p w14:paraId="4B6D465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использование всеми обучающимися школы, возможности федеральной информационно-сервисной платформы цифровой образовательной среды.</w:t>
            </w:r>
          </w:p>
        </w:tc>
      </w:tr>
      <w:tr w14:paraId="65CB38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CA7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1B2E99B3">
            <w:pPr>
              <w:pStyle w:val="6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 Муниципального казенного общеобразовательного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</w:tc>
      </w:tr>
      <w:tr w14:paraId="2A6CDA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AC3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6E6AE367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период реализации программы предусматривается использование имеющихся в школе управленческих структур и механизмов. Внедрение в практику работы школы новых педагогических и управленческих практик и моделей.</w:t>
            </w:r>
          </w:p>
          <w:p w14:paraId="711583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прогнозирование,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перепроектирование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дальнейших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путей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развития.</w:t>
            </w:r>
          </w:p>
        </w:tc>
      </w:tr>
      <w:tr w14:paraId="5826C3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9B7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2A2C0BCA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2024-2025 – Проектировочный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этап.</w:t>
            </w:r>
          </w:p>
          <w:p w14:paraId="5DA70BC1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организационная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деятельность.</w:t>
            </w:r>
          </w:p>
          <w:p w14:paraId="0F142695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системного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анализа.</w:t>
            </w:r>
          </w:p>
          <w:p w14:paraId="44FD6B43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2025-2026 – Деятельностный этап.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</w:t>
            </w:r>
            <w:r>
              <w:rPr>
                <w:rFonts w:ascii="Arial MT" w:hAnsi="Arial MT" w:eastAsia="Times New Roman" w:cs="Times New Roman"/>
                <w:sz w:val="24"/>
                <w:szCs w:val="24"/>
              </w:rPr>
              <w:t>.</w:t>
            </w:r>
          </w:p>
          <w:p w14:paraId="53B56A14">
            <w:pPr>
              <w:widowControl w:val="0"/>
              <w:autoSpaceDE w:val="0"/>
              <w:autoSpaceDN w:val="0"/>
              <w:spacing w:after="0" w:line="240" w:lineRule="auto"/>
              <w:ind w:left="113" w:right="113" w:firstLine="17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2026-202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Обобщающе-аналитический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этап.</w:t>
            </w:r>
          </w:p>
          <w:p w14:paraId="7A3D35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0AA88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9A0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573478CF">
            <w:pPr>
              <w:pStyle w:val="210"/>
              <w:spacing w:line="295" w:lineRule="auto"/>
              <w:ind w:left="144" w:right="1644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1-й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Аналитико-диагностическая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4B00BC0A">
            <w:pPr>
              <w:pStyle w:val="210"/>
              <w:spacing w:before="7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14:paraId="67B98DA2">
            <w:pPr>
              <w:pStyle w:val="210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spacing w:before="51"/>
              <w:ind w:hanging="3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6E2F55CB">
            <w:pPr>
              <w:pStyle w:val="210"/>
              <w:numPr>
                <w:ilvl w:val="0"/>
                <w:numId w:val="1"/>
              </w:numPr>
              <w:tabs>
                <w:tab w:val="left" w:pos="487"/>
              </w:tabs>
              <w:spacing w:before="60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среди 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с целью подготовки к 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школы;</w:t>
            </w:r>
          </w:p>
          <w:p w14:paraId="0445FF36">
            <w:pPr>
              <w:pStyle w:val="210"/>
              <w:numPr>
                <w:ilvl w:val="0"/>
                <w:numId w:val="1"/>
              </w:numPr>
              <w:tabs>
                <w:tab w:val="left" w:pos="487"/>
              </w:tabs>
              <w:spacing w:before="8"/>
              <w:ind w:hanging="38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 w14:paraId="75225DDE">
            <w:pPr>
              <w:pStyle w:val="210"/>
              <w:numPr>
                <w:ilvl w:val="0"/>
                <w:numId w:val="1"/>
              </w:numPr>
              <w:tabs>
                <w:tab w:val="left" w:pos="487"/>
              </w:tabs>
              <w:spacing w:before="60"/>
              <w:ind w:hanging="38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569282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07A75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449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391520A3">
            <w:pPr>
              <w:pStyle w:val="210"/>
              <w:spacing w:before="55"/>
              <w:ind w:left="144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2-й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39F30FF7">
            <w:pPr>
              <w:pStyle w:val="210"/>
              <w:spacing w:before="7" w:line="273" w:lineRule="exact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14:paraId="4612EC24">
            <w:pPr>
              <w:pStyle w:val="210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реализация мероприятий дорожной карты программы развития;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 решений в сфере управления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EC24D88">
            <w:pPr>
              <w:pStyle w:val="210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spacing w:line="242" w:lineRule="auto"/>
              <w:ind w:right="1281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0976DD12">
            <w:pPr>
              <w:pStyle w:val="210"/>
              <w:spacing w:before="55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0B2135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A95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540DB72B">
            <w:pPr>
              <w:widowControl w:val="0"/>
              <w:spacing w:after="0" w:line="271" w:lineRule="exact"/>
              <w:ind w:left="14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3-й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>этап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обобщающий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(202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год).</w:t>
            </w:r>
          </w:p>
          <w:p w14:paraId="71F340FA">
            <w:pPr>
              <w:widowControl w:val="0"/>
              <w:spacing w:before="7" w:after="0" w:line="275" w:lineRule="exact"/>
              <w:ind w:left="144"/>
              <w:rPr>
                <w:rFonts w:ascii="Times New Roman" w:hAnsi="Times New Roman" w:eastAsia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</w:rPr>
              <w:t>Задачи:</w:t>
            </w:r>
          </w:p>
          <w:p w14:paraId="770DF8A9">
            <w:pPr>
              <w:widowControl w:val="0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after="0" w:line="275" w:lineRule="exact"/>
              <w:ind w:hanging="29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отработка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интерпретация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данных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года;</w:t>
            </w:r>
          </w:p>
          <w:p w14:paraId="7D3660E4">
            <w:pPr>
              <w:widowControl w:val="0"/>
              <w:numPr>
                <w:ilvl w:val="0"/>
                <w:numId w:val="3"/>
              </w:numPr>
              <w:tabs>
                <w:tab w:val="left" w:pos="486"/>
                <w:tab w:val="left" w:pos="487"/>
                <w:tab w:val="left" w:pos="2233"/>
                <w:tab w:val="left" w:pos="5066"/>
                <w:tab w:val="left" w:pos="6483"/>
              </w:tabs>
              <w:spacing w:before="57" w:after="0" w:line="237" w:lineRule="auto"/>
              <w:ind w:right="111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соотнесение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результатов  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реализации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программы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поставленными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целями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задачами.</w:t>
            </w:r>
          </w:p>
          <w:p w14:paraId="3482261D">
            <w:pPr>
              <w:pStyle w:val="210"/>
              <w:spacing w:before="7" w:line="273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</w:rPr>
              <w:t>определение</w:t>
            </w:r>
            <w:r>
              <w:rPr>
                <w:rFonts w:eastAsiaTheme="minorHAnsi"/>
                <w:spacing w:val="-7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перспектив</w:t>
            </w:r>
            <w:r>
              <w:rPr>
                <w:rFonts w:eastAsiaTheme="minorHAnsi"/>
                <w:spacing w:val="-4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и</w:t>
            </w:r>
            <w:r>
              <w:rPr>
                <w:rFonts w:eastAsiaTheme="minorHAnsi"/>
                <w:spacing w:val="-6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путей</w:t>
            </w:r>
            <w:r>
              <w:rPr>
                <w:rFonts w:eastAsiaTheme="minorHAnsi"/>
                <w:spacing w:val="-2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дальнейшего</w:t>
            </w:r>
            <w:r>
              <w:rPr>
                <w:rFonts w:eastAsiaTheme="minorHAnsi"/>
                <w:spacing w:val="-3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развития.</w:t>
            </w:r>
          </w:p>
        </w:tc>
      </w:tr>
      <w:tr w14:paraId="7E9B12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152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77A7E2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</w:tr>
      <w:tr w14:paraId="33CA5E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0FA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6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 w14:paraId="6D42424C">
            <w:pPr>
              <w:pStyle w:val="210"/>
              <w:spacing w:line="276" w:lineRule="auto"/>
              <w:ind w:left="115" w:right="253" w:firstLine="56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 контроль исполнения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 развития школы осуществляет директор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Педагогический совет школы. Текущий контроль и координацию работы школы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 осуществляет директор, по проектам - ответственные исполнители. Для контроля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исполнения Программы разработан перечень показателей работы школы и индикаторы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 которые рассматривается как целевые значения, достижение которых школой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желательным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пересматривать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мотивированных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и/или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исполнителей.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ежегодно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общественности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публикации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14:paraId="316F4D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директора.</w:t>
            </w:r>
          </w:p>
          <w:p w14:paraId="70FE1C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7FCEE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</w:sectPr>
      </w:pPr>
    </w:p>
    <w:p w14:paraId="72B7040F">
      <w:pPr>
        <w:pStyle w:val="64"/>
        <w:widowControl w:val="0"/>
        <w:numPr>
          <w:ilvl w:val="0"/>
          <w:numId w:val="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7223AD8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8100"/>
      </w:tblGrid>
      <w:tr w14:paraId="3BB6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5DC42A0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98CDAE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67B13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 w14:paraId="6F2FE8D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7579" w:type="dxa"/>
            <w:vAlign w:val="top"/>
          </w:tcPr>
          <w:p w14:paraId="4891A127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наименование: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3990CA1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EBDA63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 Дата создания (основания)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6г.</w:t>
            </w:r>
          </w:p>
          <w:p w14:paraId="74200C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9002056</w:t>
            </w:r>
          </w:p>
          <w:p w14:paraId="6D4DB31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учредителе: Управление образования Муниципального района «Ку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96652A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035-01227-05/00182919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предоставления: 05.08.2016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начальное общее образование, основное общее образование, дополнительное образование детей и взрослых.</w:t>
            </w:r>
          </w:p>
          <w:p w14:paraId="7BB17BBC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Юридический и фактический адрес: индекс 368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Дагестан, 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.Лезгинцева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D807C99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Контакты: тел. 8928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5381421</w:t>
            </w:r>
          </w:p>
          <w:p w14:paraId="520E7B41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Arial" w:hAnsi="Arial" w:eastAsia="Montserrat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A"/>
              </w:rPr>
              <w:fldChar w:fldCharType="begin"/>
            </w:r>
            <w:r>
              <w:rPr>
                <w:rFonts w:hint="default" w:ascii="Arial" w:hAnsi="Arial" w:eastAsia="Montserrat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A"/>
              </w:rPr>
              <w:instrText xml:space="preserve"> HYPERLINK "mailto:mkou_shtul@e-dag.ru" </w:instrText>
            </w:r>
            <w:r>
              <w:rPr>
                <w:rFonts w:hint="default" w:ascii="Arial" w:hAnsi="Arial" w:eastAsia="Montserrat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A"/>
              </w:rPr>
              <w:fldChar w:fldCharType="separate"/>
            </w:r>
            <w:r>
              <w:rPr>
                <w:rStyle w:val="16"/>
                <w:rFonts w:hint="default" w:ascii="Arial" w:hAnsi="Arial" w:eastAsia="Montserrat" w:cs="Arial"/>
                <w:i w:val="0"/>
                <w:iCs w:val="0"/>
                <w:caps w:val="0"/>
                <w:spacing w:val="0"/>
                <w:sz w:val="24"/>
                <w:szCs w:val="24"/>
                <w:shd w:val="clear" w:fill="F8F8FA"/>
              </w:rPr>
              <w:t>mkou_shtul@e-dag.ru</w:t>
            </w:r>
            <w:r>
              <w:rPr>
                <w:rFonts w:hint="default" w:ascii="Arial" w:hAnsi="Arial" w:eastAsia="Montserrat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A"/>
              </w:rPr>
              <w:fldChar w:fldCharType="end"/>
            </w:r>
            <w:r>
              <w:rPr>
                <w:rFonts w:hint="default" w:ascii="Arial" w:hAnsi="Arial" w:eastAsia="Montserrat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8F8FA"/>
                <w:lang w:val="ru-RU"/>
              </w:rPr>
              <w:t xml:space="preserve"> </w:t>
            </w:r>
          </w:p>
          <w:p w14:paraId="620595C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«Интернет»: </w:t>
            </w: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HYPERLINK "https://sh-mkou-shtulskaya-oosh-shtul-r82.gosweb.gosuslugi.ru/"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Style w:val="16"/>
                <w:rFonts w:hint="default"/>
                <w:sz w:val="20"/>
                <w:szCs w:val="20"/>
              </w:rPr>
              <w:t>https://sh-mkou-shtulskaya-oosh-shtul-r82.gosweb.gosuslugi.ru/</w:t>
            </w:r>
            <w:r>
              <w:rPr>
                <w:rFonts w:hint="default"/>
                <w:sz w:val="20"/>
                <w:szCs w:val="20"/>
              </w:rPr>
              <w:fldChar w:fldCharType="end"/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</w:tc>
      </w:tr>
      <w:tr w14:paraId="17EB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 w14:paraId="14A66C8B">
            <w:pPr>
              <w:pStyle w:val="64"/>
              <w:widowControl w:val="0"/>
              <w:spacing w:after="0" w:line="276" w:lineRule="auto"/>
              <w:ind w:left="0" w:leftChars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7579" w:type="dxa"/>
            <w:vAlign w:val="top"/>
          </w:tcPr>
          <w:p w14:paraId="1BF04C55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обучающихся: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14:paraId="0BFE7B3F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14:paraId="109BC0B3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14:paraId="370EE775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0</w:t>
            </w:r>
          </w:p>
          <w:p w14:paraId="622EC6F2">
            <w:pPr>
              <w:pStyle w:val="64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ОВЗ – 0</w:t>
            </w:r>
          </w:p>
          <w:p w14:paraId="57C99E7D">
            <w:pPr>
              <w:pStyle w:val="64"/>
              <w:widowControl w:val="0"/>
              <w:spacing w:after="0" w:line="276" w:lineRule="auto"/>
              <w:ind w:left="0" w:leftChars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– инвалидов -  0</w:t>
            </w:r>
          </w:p>
        </w:tc>
      </w:tr>
      <w:tr w14:paraId="4328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 w14:paraId="2DF1292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79" w:type="dxa"/>
            <w:vAlign w:val="top"/>
          </w:tcPr>
          <w:p w14:paraId="04CEAF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Представительства и филиалы отсутствуют. </w:t>
            </w:r>
          </w:p>
          <w:p w14:paraId="5FB15495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541430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реализуются следующие программы: </w:t>
            </w:r>
          </w:p>
          <w:p w14:paraId="053E1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образования,</w:t>
            </w:r>
          </w:p>
          <w:p w14:paraId="29172BF5">
            <w:pPr>
              <w:pStyle w:val="210"/>
              <w:ind w:left="11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 дистанционных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технологий (с учетом потребностей, возможностей личности 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учащимися)</w:t>
            </w:r>
          </w:p>
          <w:p w14:paraId="1DAF7CBB">
            <w:pPr>
              <w:pStyle w:val="210"/>
              <w:spacing w:line="321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14:paraId="3FE9E547">
            <w:pPr>
              <w:pStyle w:val="210"/>
              <w:ind w:left="110" w:right="2106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на котором осуществляется образование (обучение) - русский.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14:paraId="70732836">
            <w:pPr>
              <w:pStyle w:val="210"/>
              <w:ind w:left="110" w:right="2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предусмотрено</w:t>
            </w:r>
          </w:p>
          <w:p w14:paraId="0FF64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образования, </w:t>
            </w:r>
          </w:p>
          <w:p w14:paraId="23BDBCEE">
            <w:pPr>
              <w:pStyle w:val="210"/>
              <w:ind w:left="11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 очная, в том числе с использованием дистанционных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технологий (с учетом потребностей, возможностей личности 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учащимися)</w:t>
            </w:r>
          </w:p>
          <w:p w14:paraId="016B8A8C">
            <w:pPr>
              <w:pStyle w:val="210"/>
              <w:spacing w:line="322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  <w:p w14:paraId="16A31BF1">
            <w:pPr>
              <w:pStyle w:val="210"/>
              <w:ind w:left="110" w:right="2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на котором осуществляется образование (обучение) - русский.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предусмотрено</w:t>
            </w:r>
          </w:p>
          <w:p w14:paraId="632359B6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55D201EB">
            <w:pPr>
              <w:pStyle w:val="210"/>
              <w:ind w:left="11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реализует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использованием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электронного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обучения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дистанционных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технологий,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ЭОР</w:t>
            </w:r>
            <w:r>
              <w:rPr>
                <w:spacing w:val="1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ЦОР.</w:t>
            </w:r>
          </w:p>
          <w:p w14:paraId="01C7517A">
            <w:pPr>
              <w:pStyle w:val="210"/>
              <w:spacing w:line="242" w:lineRule="auto"/>
              <w:ind w:left="398" w:right="466" w:hanging="28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Дополнительное</w:t>
            </w:r>
            <w:r>
              <w:rPr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  <w:r>
              <w:rPr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ведется</w:t>
            </w:r>
            <w:r>
              <w:rPr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программам</w:t>
            </w:r>
            <w:r>
              <w:rPr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следующей</w:t>
            </w:r>
            <w:r>
              <w:rPr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направленности:</w:t>
            </w:r>
          </w:p>
          <w:p w14:paraId="033CEBDD">
            <w:pPr>
              <w:pStyle w:val="210"/>
              <w:spacing w:line="242" w:lineRule="auto"/>
              <w:ind w:right="466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Социально-гуманитарная</w:t>
            </w:r>
            <w:r>
              <w:rPr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направленность:11</w:t>
            </w:r>
          </w:p>
          <w:p w14:paraId="6EAA2B57">
            <w:pPr>
              <w:pStyle w:val="210"/>
              <w:ind w:right="3686"/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Художественная направленность:7   учащихся;</w:t>
            </w:r>
            <w:r>
              <w:rPr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3E2E98E">
            <w:pPr>
              <w:pStyle w:val="210"/>
              <w:ind w:left="398" w:right="3686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Естественно-научная направленность: 11 учащийся;</w:t>
            </w:r>
            <w:r>
              <w:rPr>
                <w:color w:val="000000" w:themeColor="text1"/>
                <w:spacing w:val="-6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3BAA3B0">
            <w:pPr>
              <w:pStyle w:val="210"/>
              <w:ind w:left="110" w:leftChars="0" w:right="99" w:righ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0A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 w14:paraId="778B56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7579" w:type="dxa"/>
            <w:vAlign w:val="top"/>
          </w:tcPr>
          <w:p w14:paraId="376F6F35">
            <w:pPr>
              <w:pStyle w:val="6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 Муниципального казенного общеобразовательного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</w:tc>
      </w:tr>
      <w:tr w14:paraId="56DF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 w14:paraId="21CA2C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579" w:type="dxa"/>
            <w:vAlign w:val="top"/>
          </w:tcPr>
          <w:p w14:paraId="7AE3C2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 - 2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AC8AB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47376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 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60DECE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специалистов: педагоги-психологи 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29099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- 0, </w:t>
            </w:r>
          </w:p>
          <w:p w14:paraId="2E782E5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библиотекарь- 1, </w:t>
            </w:r>
          </w:p>
          <w:p w14:paraId="00D04BD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количество педагогов, имеющих ведомственные награды (по видам)-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</w:p>
          <w:p w14:paraId="494D991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доля работников с высшим образованием –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%; </w:t>
            </w:r>
          </w:p>
          <w:p w14:paraId="5B5BE62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долю учителей, имеющих высшую/первую квалификационную категорию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B49D6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«педагог-наставник»/«педагог-методист» - 0;</w:t>
            </w:r>
          </w:p>
          <w:p w14:paraId="01A9FC2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50%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школы - выпускники  ОО, </w:t>
            </w:r>
          </w:p>
          <w:p w14:paraId="5D4B11F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14:paraId="6562D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 w14:paraId="583E7F5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7579" w:type="dxa"/>
            <w:vAlign w:val="top"/>
          </w:tcPr>
          <w:p w14:paraId="63CB37AD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77F494BA">
            <w:pPr>
              <w:spacing w:after="0" w:line="360" w:lineRule="auto"/>
              <w:ind w:firstLine="708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создавая  условия для  ребенка по выбору форм, способов самореализации на основе освоения общечеловеческих ценностей,  учитываем</w:t>
            </w:r>
            <w:r>
              <w:rPr>
                <w:rFonts w:ascii="Times New Roman" w:hAnsi="Times New Roman" w:eastAsia="Calibri" w:cs="Times New Roman"/>
                <w:color w:val="000000" w:themeColor="text1"/>
                <w:shd w:val="clear" w:color="000000" w:fill="FFFFFF"/>
                <w14:textFill>
                  <w14:solidFill>
                    <w14:schemeClr w14:val="tx1"/>
                  </w14:solidFill>
                </w14:textFill>
              </w:rPr>
              <w:t xml:space="preserve"> особенности сельской школы.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В процессе воспитания сотрудничаем:</w:t>
            </w:r>
          </w:p>
          <w:p w14:paraId="6C7C0847">
            <w:pPr>
              <w:spacing w:after="0" w:line="360" w:lineRule="auto"/>
              <w:rPr>
                <w:rFonts w:ascii="Times New Roman" w:hAnsi="Times New Roman" w:eastAsia="Calibri" w:cs="Times New Roman"/>
                <w:color w:val="000000" w:themeColor="text1"/>
                <w:shd w:val="clear" w:color="000000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Курахская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ЦРБ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390FB933">
            <w:pPr>
              <w:spacing w:after="0" w:line="360" w:lineRule="auto"/>
              <w:rPr>
                <w:rFonts w:hint="default"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- с Домом культуры с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.Штул</w:t>
            </w:r>
          </w:p>
          <w:p w14:paraId="0547F383">
            <w:pPr>
              <w:spacing w:after="0" w:line="36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администрацией с/п «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Штул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», </w:t>
            </w:r>
          </w:p>
          <w:p w14:paraId="05D2A47B">
            <w:pPr>
              <w:spacing w:after="0" w:line="36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КДН и ЗП МР «Ку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рахский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район»,</w:t>
            </w:r>
          </w:p>
          <w:p w14:paraId="6D63F60F">
            <w:pPr>
              <w:spacing w:after="0" w:line="36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  ПДН ОВД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Курахского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района, </w:t>
            </w:r>
          </w:p>
          <w:p w14:paraId="1CA745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отделом опеки и попечительства.</w:t>
            </w:r>
          </w:p>
        </w:tc>
      </w:tr>
      <w:tr w14:paraId="037E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 w14:paraId="1BF37FE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«Штульская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3 года</w:t>
            </w:r>
          </w:p>
        </w:tc>
        <w:tc>
          <w:tcPr>
            <w:tcW w:w="7579" w:type="dxa"/>
            <w:vAlign w:val="top"/>
          </w:tcPr>
          <w:p w14:paraId="5EC00526">
            <w:pPr>
              <w:spacing w:after="0" w:line="240" w:lineRule="auto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Анализ реализации предыдущей программы развития</w:t>
            </w:r>
          </w:p>
          <w:p w14:paraId="6AC648A5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79734587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гг. была направлена на решение следующих задач:</w:t>
            </w:r>
          </w:p>
          <w:p w14:paraId="0861D53C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Обеспечить повышение уровня качества образования в соответствии с требованиями ФГОС и создать максимально комфортные условия для развития ключевых компетенций обучающихся, их самореализации и самоопределения.</w:t>
            </w:r>
          </w:p>
          <w:p w14:paraId="1ABD7118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Обеспечить включенность педагогических работников в процесс непрерывного образования для освоения новых форм и методов профессиональной деятельности и инновационных практик для достижения нового уровня качества образования.</w:t>
            </w:r>
          </w:p>
          <w:p w14:paraId="181F5C6A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Разработать и апробировать процессную модель системы оценки качества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06EEF39E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5A2A7D6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Способствовать формированию гражданской идентичности, любви, уважения к истории и традициям малой Родины, имеющей определенный личностный смысл.</w:t>
            </w:r>
          </w:p>
          <w:p w14:paraId="112CA1BC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 Создать условия для продолжения и расширения сетевого взаимодействия с социальными партнерами для более эффективной реализации образовательной программы и инновационных проектов школы.</w:t>
            </w:r>
          </w:p>
          <w:p w14:paraId="46569041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 Обеспечить условия для сохранения здоровья и безопасности жизнедеятельности учащихся с учетом создания доступной среды образовательной организации.</w:t>
            </w:r>
          </w:p>
          <w:p w14:paraId="629E5E0F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 Совершенствовать систему управления, определяющую перспективные направления развития организации, условия адекватного реагирования на изменения и воздействия внешней среды, подготовку и принятие конструктивных управленческих тактических решений, скоординированных мер по обеспечению эффективности функционирования и выполнения миссии школы.</w:t>
            </w:r>
          </w:p>
          <w:p w14:paraId="11D475BB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Анализируя результаты Программы развития школы на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годы и их соответствие поставленным задачам, можно сделать следующие выводы:</w:t>
            </w:r>
          </w:p>
          <w:p w14:paraId="106DFF27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Качество результатов обученности учащихся в рамках муниципального задания и государственной итоговой аттестации является удовлетворительным. Наблюдается положительная динамика результативности ОГЭ, ежегодное выполнение муниципального задания. На уровне основного общего образования организовано профильное обучение по физике в 9 кл., исходя из запросов учащихся и их родителей. </w:t>
            </w:r>
          </w:p>
          <w:p w14:paraId="118533A6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рамках «Мониторинга удовлетворенности качеством образования в общеобразовательных организациях Курахского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района» уровень удовлетворенности обучающихся образованием в ОО составил 82%.</w:t>
            </w:r>
          </w:p>
          <w:p w14:paraId="52FBF058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Педагоги систематически повышают свой профессиональный уровень и квалификацию, участвуя в работе различных семинаров, конкурсов, представляя опыт педагогической деятельности.</w:t>
            </w:r>
          </w:p>
          <w:p w14:paraId="650CA3E4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 школы представляют мастер-классы по разным предметным областям. Все это способствует освоению новых форм и методов профессиональной деятельности, а впоследствии - повышению качества преподавания.</w:t>
            </w:r>
          </w:p>
          <w:p w14:paraId="1B6DB1A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Диссеминация актуального и инновационного педагогического опыта педагогов школы в течение учебного года осуществлялась через организацию следующей методической работы:</w:t>
            </w:r>
          </w:p>
          <w:p w14:paraId="2F3EC7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tbl>
            <w:tblPr>
              <w:tblStyle w:val="37"/>
              <w:tblW w:w="78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8"/>
              <w:gridCol w:w="912"/>
              <w:gridCol w:w="912"/>
              <w:gridCol w:w="696"/>
              <w:gridCol w:w="696"/>
            </w:tblGrid>
            <w:tr w14:paraId="6F8D1E0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5" w:type="dxa"/>
                </w:tcPr>
                <w:p w14:paraId="565CFE26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45" w:type="dxa"/>
                </w:tcPr>
                <w:p w14:paraId="645441A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45" w:type="dxa"/>
                </w:tcPr>
                <w:p w14:paraId="2B0C9AD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96" w:type="dxa"/>
                </w:tcPr>
                <w:p w14:paraId="56BEB7B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83" w:type="dxa"/>
                </w:tcPr>
                <w:p w14:paraId="013ABE3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</w:tr>
            <w:tr w14:paraId="0947526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5" w:type="dxa"/>
                </w:tcPr>
                <w:p w14:paraId="07C57B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Организация семинаров</w:t>
                  </w:r>
                </w:p>
              </w:tc>
              <w:tc>
                <w:tcPr>
                  <w:tcW w:w="945" w:type="dxa"/>
                </w:tcPr>
                <w:p w14:paraId="018618E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45" w:type="dxa"/>
                </w:tcPr>
                <w:p w14:paraId="341761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14:paraId="4039534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83" w:type="dxa"/>
                </w:tcPr>
                <w:p w14:paraId="50254D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14:paraId="1850209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5" w:type="dxa"/>
                </w:tcPr>
                <w:p w14:paraId="177C5D1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Конкурсы профессионального мастерства</w:t>
                  </w:r>
                </w:p>
              </w:tc>
              <w:tc>
                <w:tcPr>
                  <w:tcW w:w="945" w:type="dxa"/>
                </w:tcPr>
                <w:p w14:paraId="49DA920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45" w:type="dxa"/>
                </w:tcPr>
                <w:p w14:paraId="2BE7C3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14:paraId="0383C48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EED6DF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14:paraId="2208D78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5" w:type="dxa"/>
                </w:tcPr>
                <w:p w14:paraId="2F6754B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Аттестация педагогов на квалификационные категории</w:t>
                  </w:r>
                </w:p>
              </w:tc>
              <w:tc>
                <w:tcPr>
                  <w:tcW w:w="945" w:type="dxa"/>
                </w:tcPr>
                <w:p w14:paraId="2A5947A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45" w:type="dxa"/>
                </w:tcPr>
                <w:p w14:paraId="3443A32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14:paraId="1B16C98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0AB7E53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14:paraId="5CA1B32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132DAE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680FB5FF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начала деятельность в качестве участника проекта «Цифровая образовательная среда». С целью реализации проекта коллектив школы ставил задачу по изучению и апробация контента (учебно-методических комплексов и ЦОР), представленного платформой РЭШ. Представители школы прошли обучение для использования ресурсов федеральной платформы.</w:t>
            </w:r>
          </w:p>
          <w:p w14:paraId="71C51F30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Данная работа показала как положительные аспекты деятельности педагогов в этом режиме, так и определило проблемное поле. Статус цифровой школы предполагает внедрение информационных и образовательных технологий, которые станут основой новой образовательной среды. Для нашего коллектива интересной становится работа в применении таких технологий, прежде всего начиная с технологии смешанного обучения, когда аккуратно в образовательный процесс внедряется «цифра».</w:t>
            </w:r>
          </w:p>
          <w:p w14:paraId="5A374FD9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 Осуществлялась систематическая работа в рамках единой темы на 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годы «Совершенствование качества образования, обновление содержания и педагогических технологий в условиях реализации ФГОС».</w:t>
            </w:r>
          </w:p>
          <w:p w14:paraId="1E5E177C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Методическая тема школы и вытекающие из нее темы ШМО соответствуют основным задачам, стоящим перед школой. Все учителя объединены в предметные объединения, т. е. вовлечены в методическую систему школы. Тематика заседаний ШМО, методических и педагогических советов отражает основные проблемные вопросы, которые стремится решать педагогический коллектив школы. </w:t>
            </w:r>
          </w:p>
          <w:p w14:paraId="65581EC1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заседаниях педагогических и методических 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      </w:r>
          </w:p>
          <w:p w14:paraId="492DFE70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Управление школой строится на принципах единоначалия и самоуправления. Непосредственное руководство школой осуществляет директор. Руководитель школы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ориентируясь на программно-целевой подход в управлении. Значительную роль в развитии организации играет наличие сплоченной административной команды. В соответствии с квалификационными характеристиками и требованиями составлены все должностные инструкции, определен функционал деятельности педагогических работников. В школе успешно функционирует управленческая команда с максимально разнообразными способностями для решения различных задач. Все члены административной команды прошли специальную профессиональную подготовку по управленческой специфике «Менеджмент в образовании», курсы повышения квалификации.</w:t>
            </w:r>
          </w:p>
          <w:p w14:paraId="179A57C5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Результатом тесного взаимодействия педагогов, учащихся и представителей общественности становится координация деятельности органов соуправления, создание условий для продуктивного и оперативного решения многих школьных вопросов.</w:t>
            </w:r>
          </w:p>
          <w:p w14:paraId="0ACB1AB1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Таким образом, проведенный анализ позволяет сделать вывод о том, что реализация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7A5DA6D9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целом завершена в соответствии с поставленными целями и задачами.</w:t>
            </w:r>
          </w:p>
          <w:p w14:paraId="6DFB4659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Проведенное анкетирование родителей и собеседование с членами родительских комитетов показало, что большинство родителей признает работу педагогического коллектива и администрации школы по обеспечению условий реализации ФГОС удовлетворительной. Результаты анкетирования показывают, что подавляющее большинство родителей удовлетворено образовательной деятельностью, осуществляемой в школе, материально-технической базой и санитарно-гигиеническим состоянием образовательной организации.</w:t>
            </w:r>
          </w:p>
          <w:p w14:paraId="52D2845D">
            <w:pPr>
              <w:widowControl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настоящее время сформирован социальный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Штульская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.Ш.Умарова»</w:t>
            </w:r>
          </w:p>
          <w:p w14:paraId="21A77A91">
            <w:pPr>
              <w:spacing w:after="0" w:line="240" w:lineRule="auto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как к образовательному учреждению, способному удовлетворить образовательные запросы разнообразных категорий обучающихся и их родителей.</w:t>
            </w:r>
          </w:p>
          <w:p w14:paraId="5BA5D8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5ECC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0E64D24C">
      <w:pPr>
        <w:pStyle w:val="64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4CE4614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09"/>
        <w:tblpPr w:leftFromText="180" w:rightFromText="180" w:vertAnchor="text" w:horzAnchor="margin" w:tblpY="638"/>
        <w:tblW w:w="0" w:type="auto"/>
        <w:tblCaption w:val="DevelopmentProgramItems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674"/>
        <w:gridCol w:w="1483"/>
        <w:gridCol w:w="1092"/>
        <w:gridCol w:w="1898"/>
        <w:gridCol w:w="1553"/>
        <w:gridCol w:w="2522"/>
        <w:gridCol w:w="3630"/>
      </w:tblGrid>
      <w:tr w14:paraId="69B2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7075FA4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№</w:t>
            </w:r>
          </w:p>
        </w:tc>
        <w:tc>
          <w:tcPr>
            <w:tcW w:w="1560" w:type="dxa"/>
            <w:noWrap/>
          </w:tcPr>
          <w:p w14:paraId="790F42D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598341A3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1B79F1D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303FA6F7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14F50DC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Критерий</w:t>
            </w:r>
          </w:p>
        </w:tc>
        <w:tc>
          <w:tcPr>
            <w:tcW w:w="2552" w:type="dxa"/>
            <w:noWrap/>
          </w:tcPr>
          <w:p w14:paraId="181D452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Дефициты</w:t>
            </w:r>
          </w:p>
        </w:tc>
        <w:tc>
          <w:tcPr>
            <w:tcW w:w="3507" w:type="dxa"/>
          </w:tcPr>
          <w:p w14:paraId="35F3EC0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Управленческие действия/решения</w:t>
            </w:r>
          </w:p>
        </w:tc>
      </w:tr>
      <w:tr w14:paraId="0CAF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065FA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CC89C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 w14:paraId="3C4AFA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 w14:paraId="5B8208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9F8DD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BB734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2C32F9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41657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2E1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26152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7CC729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vMerge w:val="restart"/>
          </w:tcPr>
          <w:p w14:paraId="76F8FF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 w14:paraId="5B74A2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1CEC8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BBFF7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15F5D4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64F98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C86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89350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09D13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Обеспеченность учебниками и учебными пособиями</w:t>
            </w:r>
          </w:p>
        </w:tc>
        <w:tc>
          <w:tcPr>
            <w:vMerge w:val="restart"/>
          </w:tcPr>
          <w:p w14:paraId="750123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Обеспечено учебниками в полном объеме</w:t>
            </w:r>
          </w:p>
        </w:tc>
        <w:tc>
          <w:tcPr>
            <w:vMerge w:val="restart"/>
          </w:tcPr>
          <w:p w14:paraId="0B5CBB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D0DF1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CFEAA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6EDDAA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p w14:paraId="0482A83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электронного учета библиотечного фонда.</w:t>
            </w:r>
          </w:p>
        </w:tc>
      </w:tr>
      <w:tr w14:paraId="53B0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40FB9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2B9C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FCE7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8EC8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958E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D9AC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7C5CA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внебюджетных фондов.</w:t>
            </w:r>
          </w:p>
        </w:tc>
        <w:tc>
          <w:p w14:paraId="4E54A7F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фондов (грантов, инвестиций).</w:t>
            </w:r>
          </w:p>
        </w:tc>
      </w:tr>
      <w:tr w14:paraId="698D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C348D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7F01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65B3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F303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4BF1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21D5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CC42C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перспективного прогнозирования контингента обучающихся.</w:t>
            </w:r>
          </w:p>
        </w:tc>
        <w:tc>
          <w:p w14:paraId="45CCF1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14:paraId="38CF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F4B12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CF74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931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03A2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EEC3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3E9B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BEFAC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Неэффективное распределение и использование финансовых ресурсов.</w:t>
            </w:r>
          </w:p>
        </w:tc>
        <w:tc>
          <w:p w14:paraId="7E55506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контроля использования финансовых ресурсов.
</w:t>
            </w:r>
          </w:p>
        </w:tc>
      </w:tr>
      <w:tr w14:paraId="19B9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AAB7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2E99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22B3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B8AA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83CE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B31D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7ED18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p w14:paraId="3F4A332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нормативной базы (федеральный перечень учебников).</w:t>
            </w:r>
          </w:p>
          <w:p w14:paraId="32B086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наличия в полном объеме учебников и учебных пособий.</w:t>
            </w:r>
          </w:p>
          <w:p w14:paraId="32DCC88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поиска и обмена учебниками с другими общеобразовательными организациями.</w:t>
            </w:r>
          </w:p>
          <w:p w14:paraId="3A3C040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14:paraId="5C02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AAEA2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</w:t>
            </w:r>
          </w:p>
        </w:tc>
        <w:tc>
          <w:tcPr>
            <w:vMerge w:val="restart"/>
          </w:tcPr>
          <w:p w14:paraId="321AE5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 w14:paraId="7167E9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Предусмотрено</w:t>
            </w:r>
          </w:p>
        </w:tc>
        <w:tc>
          <w:tcPr>
            <w:vMerge w:val="restart"/>
          </w:tcPr>
          <w:p w14:paraId="08F90E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BDBC6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F16F3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tcPr>
            <w:tcW w:w="0" w:type="auto"/>
          </w:tcPr>
          <w:p w14:paraId="0327DC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2473C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DFA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F4563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</w:t>
            </w:r>
          </w:p>
        </w:tc>
        <w:tc>
          <w:tcPr>
            <w:vMerge w:val="restart"/>
          </w:tcPr>
          <w:p w14:paraId="1444CA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Углубленное изучение отдельных предметов</w:t>
            </w:r>
          </w:p>
        </w:tc>
        <w:tc>
          <w:tcPr>
            <w:vMerge w:val="restart"/>
          </w:tcPr>
          <w:p w14:paraId="31C334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реализуется углубленное изучение отдельных предметов</w:t>
            </w:r>
          </w:p>
        </w:tc>
        <w:tc>
          <w:tcPr>
            <w:vMerge w:val="restart"/>
          </w:tcPr>
          <w:p w14:paraId="67ED7C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5B79C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E48C6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Образовательный процесс</w:t>
            </w:r>
          </w:p>
        </w:tc>
        <w:tc>
          <w:p w14:paraId="16353E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 w14:paraId="3ED8203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772D7FF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4F43669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1F3130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14:paraId="7E6A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48408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54FC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BE42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804E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7500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205F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DC9F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Несовершенная система финансирования ИУП.</w:t>
            </w:r>
          </w:p>
        </w:tc>
        <w:tc>
          <w:p w14:paraId="33F7479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7FE0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80EC9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706A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CC26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7644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92C0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AE3A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E19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 w14:paraId="1C77C5E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  <w:p w14:paraId="4BDFA5E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14:paraId="6141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FE6E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990E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D418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AA0E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49D5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DC9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BECE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p w14:paraId="00E2C4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 w14:paraId="765208F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557C83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0E048F9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0934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E9200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730B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2C22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5D2F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B926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0FBE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25A0B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формирования запроса.</w:t>
            </w:r>
          </w:p>
        </w:tc>
        <w:tc>
          <w:p w14:paraId="226C77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34CE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F47B0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0C7C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6E8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98F7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9FAF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58EF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9EBEF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практики взаимозачета результатов, полученных в иных организациях.</w:t>
            </w:r>
          </w:p>
        </w:tc>
        <w:tc>
          <w:p w14:paraId="7C383D4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29B5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0FE77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693A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3784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A483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9ED9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B38C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5363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 w14:paraId="77CBEBB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 w14:paraId="2589866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содержания образовательных программ, программ учебных предметов.</w:t>
            </w:r>
          </w:p>
          <w:p w14:paraId="71371FB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7B4C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DF6A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2E11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402D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621A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EA7F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1E99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0DBB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 w14:paraId="4DB7B0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 w14:paraId="4909AF8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6E267B9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0C4FDB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3D59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DC05F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8B90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B4D9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74F7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B285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5A0B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30E9F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p w14:paraId="13183D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сетевых форм реализации образовательных программ изучения отдельных предметов. 
</w:t>
            </w:r>
          </w:p>
          <w:p w14:paraId="1CA6482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56427C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0F36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E6DB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</w:t>
            </w:r>
          </w:p>
        </w:tc>
        <w:tc>
          <w:tcPr>
            <w:vMerge w:val="restart"/>
          </w:tcPr>
          <w:p w14:paraId="55E2C6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 w14:paraId="79174E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 w14:paraId="21503B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F8BC7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0C069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3D0ED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D3B1C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499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983A6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</w:t>
            </w:r>
          </w:p>
        </w:tc>
        <w:tc>
          <w:tcPr>
            <w:vMerge w:val="restart"/>
          </w:tcPr>
          <w:p w14:paraId="66050E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 w14:paraId="20931F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 w14:paraId="2CDD26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B3808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558BD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73A0A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16EAE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B8A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FABB3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</w:t>
            </w:r>
          </w:p>
        </w:tc>
        <w:tc>
          <w:tcPr>
            <w:vMerge w:val="restart"/>
          </w:tcPr>
          <w:p w14:paraId="2F7224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 w14:paraId="363623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835CA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73FB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DF48E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989A0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930FB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0F2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78BA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</w:t>
            </w:r>
          </w:p>
        </w:tc>
        <w:tc>
          <w:tcPr>
            <w:vMerge w:val="restart"/>
          </w:tcPr>
          <w:p w14:paraId="05D929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 w14:paraId="70DEB9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vMerge w:val="restart"/>
          </w:tcPr>
          <w:p w14:paraId="752A67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FA149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6C685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p w14:paraId="6F9EDE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p w14:paraId="678ADC3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объективности оценки образовательных результатов 
и оценочных процедур.</w:t>
            </w:r>
          </w:p>
          <w:p w14:paraId="025BF2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прохождения курсов повышения квалификации по вопросам формирования объективной ВСОКО. 
</w:t>
            </w:r>
          </w:p>
          <w:p w14:paraId="6019212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получения актуальной, достоверной и объективной информации о 
качестве подготовки обучающихся.</w:t>
            </w:r>
          </w:p>
          <w:p w14:paraId="3BEEDE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14:paraId="1282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8100C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1697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AB05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4341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7102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5FC0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E9B48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p w14:paraId="738870D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14:paraId="78E6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0B43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5412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6E22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EFA6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0D68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58F1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932C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критериального оценивания.</w:t>
            </w:r>
          </w:p>
        </w:tc>
        <w:tc>
          <w:p w14:paraId="18431F1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14:paraId="6DA4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6298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852A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ED62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5245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9BC9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8D1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AC2EC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p w14:paraId="0BC9DA1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53142B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14:paraId="201305C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14:paraId="4A36CC2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14:paraId="0477F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2D0E7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4C0E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2C8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804C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E1E1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52A9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25FAA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p w14:paraId="12D35B1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обучающих семинаров с педагогическими работниками по преодолению рисков получения необъективных результатов.
</w:t>
            </w:r>
          </w:p>
          <w:p w14:paraId="2C9F1F4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
</w:t>
            </w:r>
          </w:p>
          <w:p w14:paraId="45F9A7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14:paraId="2275A8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на курсах повышения квалификации по вопросам оценки качества подготовки обучающихся.
</w:t>
            </w:r>
          </w:p>
          <w:p w14:paraId="183055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14:paraId="030B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E610E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</w:t>
            </w:r>
          </w:p>
        </w:tc>
        <w:tc>
          <w:tcPr>
            <w:vMerge w:val="restart"/>
          </w:tcPr>
          <w:p w14:paraId="4E82B4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 w14:paraId="7AA98D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 w14:paraId="08888A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6351D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5E8AE1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85BE5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28EA3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EC0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CFDD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11</w:t>
            </w:r>
          </w:p>
        </w:tc>
        <w:tc>
          <w:tcPr>
            <w:vMerge w:val="restart"/>
          </w:tcPr>
          <w:p w14:paraId="043E86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 w14:paraId="673F21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vMerge w:val="restart"/>
          </w:tcPr>
          <w:p w14:paraId="295791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C8AF0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7A210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78700A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p w14:paraId="282E68F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5A556FF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058A274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7154AD2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3AD7C60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7B52FF6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5C91F4E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результатов образовательной деятельности.</w:t>
            </w:r>
          </w:p>
          <w:p w14:paraId="710214A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14:paraId="3101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0677E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4B06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276C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304D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3A22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AAF9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DFBBB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 w14:paraId="502AD4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
</w:t>
            </w:r>
          </w:p>
          <w:p w14:paraId="10B4EBD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2A450C7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2523012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14:paraId="1344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A4664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AEC9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82C4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B512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5224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4B6C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D9481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 w14:paraId="1C598B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</w:r>
          </w:p>
        </w:tc>
      </w:tr>
      <w:tr w14:paraId="160F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A6D6C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12</w:t>
            </w:r>
          </w:p>
        </w:tc>
        <w:tc>
          <w:tcPr>
            <w:vMerge w:val="restart"/>
          </w:tcPr>
          <w:p w14:paraId="2176A7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во Всероссийской олимпиаде школьников</w:t>
            </w:r>
          </w:p>
        </w:tc>
        <w:tc>
          <w:tcPr>
            <w:vMerge w:val="restart"/>
          </w:tcPr>
          <w:p w14:paraId="7C7A2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муниципальном этапе</w:t>
            </w:r>
          </w:p>
        </w:tc>
        <w:tc>
          <w:tcPr>
            <w:vMerge w:val="restart"/>
          </w:tcPr>
          <w:p w14:paraId="311240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00256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412551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1E57E2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 w14:paraId="4C296D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 w14:paraId="5534CA1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2683A5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DAC940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97CB54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мотивации и интереса обучающихся к участию в школьном туре ВСОШ.
</w:t>
            </w:r>
          </w:p>
          <w:p w14:paraId="38F57A4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2CA021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BAEB95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1801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6F05F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713F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BD10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514D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4FC0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F800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9A9EB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p w14:paraId="366597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2F5B0C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34576B6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736EC6B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5839B3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3090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52A9A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13</w:t>
            </w:r>
          </w:p>
        </w:tc>
        <w:tc>
          <w:tcPr>
            <w:vMerge w:val="restart"/>
          </w:tcPr>
          <w:p w14:paraId="548774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 w14:paraId="6CCF13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vMerge w:val="restart"/>
          </w:tcPr>
          <w:p w14:paraId="6288F9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9F4C2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002AA1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p w14:paraId="52BCE4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 w14:paraId="427B454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 
</w:t>
            </w:r>
          </w:p>
          <w:p w14:paraId="1EA5468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и интереса обучающихся к участию в олимпиадном движении.</w:t>
            </w:r>
          </w:p>
          <w:p w14:paraId="0A37296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640C43D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13A165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мотивации и интереса обучающихся к участию в школьном туре ВСОШ.
</w:t>
            </w:r>
          </w:p>
          <w:p w14:paraId="1AA0244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23819E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59DF9B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14:paraId="5DBA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36D86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C69A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A90D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2CE7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D56E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7C4A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02DA1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подготовка обучающихся к участию в олимпиадном движении.</w:t>
            </w:r>
          </w:p>
        </w:tc>
        <w:tc>
          <w:p w14:paraId="37F746D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EA9A5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366BA3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75BBC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8C5E7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0822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AC576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14</w:t>
            </w:r>
          </w:p>
        </w:tc>
        <w:tc>
          <w:tcPr>
            <w:vMerge w:val="restart"/>
          </w:tcPr>
          <w:p w14:paraId="54C163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 w14:paraId="0FAFC8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 w14:paraId="7034BB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83FC3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1ECF61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F144F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D4CED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D6D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7ED8A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15</w:t>
            </w:r>
          </w:p>
        </w:tc>
        <w:tc>
          <w:tcPr>
            <w:vMerge w:val="restart"/>
          </w:tcPr>
          <w:p w14:paraId="56FC91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 w14:paraId="1242FF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или в процессе разработки </w:t>
            </w:r>
          </w:p>
        </w:tc>
        <w:tc>
          <w:tcPr>
            <w:vMerge w:val="restart"/>
          </w:tcPr>
          <w:p w14:paraId="4A172C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23FCA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6DC9F3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6ED430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p w14:paraId="1A775ED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Разработка/корректировка программы/проекта, направленного на обеспечение в общеобразовательной организации:
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
- создание безопасных условий (физических, морально-психологических) обучающимся с ОВЗ, с инвалидностью;
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
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
</w:t>
            </w:r>
          </w:p>
          <w:p w14:paraId="68AF01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14:paraId="382B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873C0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1878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590E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CC32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915D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2B28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79521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p w14:paraId="6E7FBFB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
</w:t>
            </w:r>
          </w:p>
          <w:p w14:paraId="5E54CF0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14:paraId="7557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5CF2B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16</w:t>
            </w:r>
          </w:p>
        </w:tc>
        <w:tc>
          <w:tcPr>
            <w:vMerge w:val="restart"/>
          </w:tcPr>
          <w:p w14:paraId="54E9EE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vMerge w:val="restart"/>
          </w:tcPr>
          <w:p w14:paraId="3816E3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vMerge w:val="restart"/>
          </w:tcPr>
          <w:p w14:paraId="271D33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EA53D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3A0B90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26E539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p w14:paraId="1A660F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
</w:t>
            </w:r>
          </w:p>
          <w:p w14:paraId="48DA13D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
</w:t>
            </w:r>
          </w:p>
        </w:tc>
      </w:tr>
      <w:tr w14:paraId="5AF9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CE498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4147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6594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53BC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8B2C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CBB9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7C76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p w14:paraId="59C68B9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24697D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121F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3120D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17</w:t>
            </w:r>
          </w:p>
        </w:tc>
        <w:tc>
          <w:tcPr>
            <w:vMerge w:val="restart"/>
          </w:tcPr>
          <w:p w14:paraId="0FC04D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 w14:paraId="2409C4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vMerge w:val="restart"/>
          </w:tcPr>
          <w:p w14:paraId="3282B1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313BA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2EE6FB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7041C6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p w14:paraId="2B480D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
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
- регулярное обновление информации на официальном сайте общеобразовательной организации; 
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
</w:t>
            </w:r>
          </w:p>
        </w:tc>
      </w:tr>
      <w:tr w14:paraId="47B4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278DB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78C3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FD23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C61E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1993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DA5B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4CE0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p w14:paraId="7EEA2FF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2990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0FF3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18</w:t>
            </w:r>
          </w:p>
        </w:tc>
        <w:tc>
          <w:tcPr>
            <w:vMerge w:val="restart"/>
          </w:tcPr>
          <w:p w14:paraId="623D44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vMerge w:val="restart"/>
          </w:tcPr>
          <w:p w14:paraId="5E4970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vMerge w:val="restart"/>
          </w:tcPr>
          <w:p w14:paraId="55DD0C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200B6B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«Знание»</w:t>
            </w:r>
          </w:p>
        </w:tc>
        <w:tc>
          <w:tcPr>
            <w:vMerge w:val="restart"/>
          </w:tcPr>
          <w:p w14:paraId="72B2DE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 w14:paraId="64CB3B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p w14:paraId="6F4CE38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14:paraId="0E89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46A1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E554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F8B7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4F6A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A678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0C9A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FD061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p w14:paraId="2C66EB0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2D4BFB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6EB9A4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
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
-профилактика профессионального выгорания, готовности каждого педагогического работника к продуктивному решению новых педагогических задач;
- методическое сопровождение педагогических работников с выявленными профессиональными дефицитами,
- адаптация молодых специалистов к педагогической деятельности в условиях реализации программ инклюзивного образования; 
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
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
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58A5AD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52BA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B0C9E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19</w:t>
            </w:r>
          </w:p>
        </w:tc>
        <w:tc>
          <w:tcPr>
            <w:vMerge w:val="restart"/>
          </w:tcPr>
          <w:p w14:paraId="2E4CC8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бесплатным горячим питанием обучающихся начальных классов
(критический показатель)</w:t>
            </w:r>
          </w:p>
        </w:tc>
        <w:tc>
          <w:tcPr>
            <w:vMerge w:val="restart"/>
          </w:tcPr>
          <w:p w14:paraId="44DDF4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 w14:paraId="628855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3AFA7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574BF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3F5CF9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EFF56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FC7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BBB83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20</w:t>
            </w:r>
          </w:p>
        </w:tc>
        <w:tc>
          <w:tcPr>
            <w:vMerge w:val="restart"/>
          </w:tcPr>
          <w:p w14:paraId="55210B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 w14:paraId="4E5297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 w14:paraId="744748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84C78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607D02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2A0653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52F35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C0C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FF591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21</w:t>
            </w:r>
          </w:p>
        </w:tc>
        <w:tc>
          <w:tcPr>
            <w:vMerge w:val="restart"/>
          </w:tcPr>
          <w:p w14:paraId="67FE7C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 w14:paraId="7ECEC1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Более 5 мероприятий за учебный год</w:t>
            </w:r>
          </w:p>
        </w:tc>
        <w:tc>
          <w:tcPr>
            <w:vMerge w:val="restart"/>
          </w:tcPr>
          <w:p w14:paraId="7DFBF3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BB52C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5C5B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530FD8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DEA6A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46C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B6561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22</w:t>
            </w:r>
          </w:p>
        </w:tc>
        <w:tc>
          <w:tcPr>
            <w:vMerge w:val="restart"/>
          </w:tcPr>
          <w:p w14:paraId="5B6A73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программы здоровьесбережения</w:t>
            </w:r>
          </w:p>
        </w:tc>
        <w:tc>
          <w:tcPr>
            <w:vMerge w:val="restart"/>
          </w:tcPr>
          <w:p w14:paraId="7198FB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vMerge w:val="restart"/>
          </w:tcPr>
          <w:p w14:paraId="06CFF8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3740D0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62711A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Здоровьесберегающая среда</w:t>
            </w:r>
          </w:p>
        </w:tc>
        <w:tc>
          <w:tcPr>
            <w:tcW w:w="0" w:type="auto"/>
          </w:tcPr>
          <w:p w14:paraId="77E2E0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7C06A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EE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44B04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23</w:t>
            </w:r>
          </w:p>
        </w:tc>
        <w:tc>
          <w:tcPr>
            <w:vMerge w:val="restart"/>
          </w:tcPr>
          <w:p w14:paraId="67349F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 w14:paraId="15B0F0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E27CF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5461C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2AD83B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26F0C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F1131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485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3E628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24</w:t>
            </w:r>
          </w:p>
        </w:tc>
        <w:tc>
          <w:tcPr>
            <w:vMerge w:val="restart"/>
          </w:tcPr>
          <w:p w14:paraId="692C58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 w14:paraId="3D3B26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5 до 9 видов спорта в ШСК</w:t>
            </w:r>
          </w:p>
        </w:tc>
        <w:tc>
          <w:tcPr>
            <w:vMerge w:val="restart"/>
          </w:tcPr>
          <w:p w14:paraId="5A3CDC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9539C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6DB50C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65797B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сетевой формы реализации программы. </w:t>
            </w:r>
          </w:p>
        </w:tc>
        <w:tc>
          <w:p w14:paraId="31F5788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A5BB8E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40B6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00EF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09E8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F995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1B5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9992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C3D2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639D7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квалифицированных специалистов.</w:t>
            </w:r>
          </w:p>
        </w:tc>
        <w:tc>
          <w:p w14:paraId="7C92655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специалистов из числа родителей, студентов вузов (4-5 курс).</w:t>
            </w:r>
          </w:p>
          <w:p w14:paraId="42C74ED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86D205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75DC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5347E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3065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4D7E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12AB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03F5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1F26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0944A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7E93FE2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070E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08541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3A3A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3137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9FCB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B1FE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7DF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800DD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 w14:paraId="3A5046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 w14:paraId="21BE052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 w14:paraId="0FE21D3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5052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4F4AD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059C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8996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D90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2AFB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36C9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6E03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 w14:paraId="7725011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6708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DFC13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0DA6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3C0C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775A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96AF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FB34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F4BC2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 w14:paraId="3F8F781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69110D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49E9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3E556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25</w:t>
            </w:r>
          </w:p>
        </w:tc>
        <w:tc>
          <w:tcPr>
            <w:vMerge w:val="restart"/>
          </w:tcPr>
          <w:p w14:paraId="2B3F16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 w14:paraId="25A788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30% и более обучающихся постоянно посещают занятия</w:t>
            </w:r>
          </w:p>
        </w:tc>
        <w:tc>
          <w:tcPr>
            <w:vMerge w:val="restart"/>
          </w:tcPr>
          <w:p w14:paraId="092159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E8DA2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70F050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7089F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CFB23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596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1E73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26</w:t>
            </w:r>
          </w:p>
        </w:tc>
        <w:tc>
          <w:tcPr>
            <w:vMerge w:val="restart"/>
          </w:tcPr>
          <w:p w14:paraId="123175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5AE1C6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vMerge w:val="restart"/>
          </w:tcPr>
          <w:p w14:paraId="784777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484060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59A41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7791CD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01FD0A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A8E17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7A04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07CC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38B1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451E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D921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04E8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9BBD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7F900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p w14:paraId="054805F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 массовых физкультурно-спортивных мероприятиях. 
</w:t>
            </w:r>
          </w:p>
          <w:p w14:paraId="37E8631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массовых физкультурно-спортивных мероприятиях.</w:t>
            </w:r>
          </w:p>
          <w:p w14:paraId="1AD6F6B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5FA93AF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0F91796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0420368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14:paraId="4C1A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78AC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6D02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95D1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887A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0DCC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86A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FB879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p w14:paraId="0C1F3AA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корпоративного обучения управленческой команды.</w:t>
            </w:r>
          </w:p>
        </w:tc>
      </w:tr>
      <w:tr w14:paraId="56B5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FB2B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FBC9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2F0E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F40A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17FC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76B8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9FAF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5147836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BDF15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3A9A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754D3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EFAE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C807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609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C9BC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7342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AC62E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65CDF6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5C1D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0AAE8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C9F9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D2BC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6E16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A575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2F90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8C46D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4F34FAF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510A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5B88B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27</w:t>
            </w:r>
          </w:p>
        </w:tc>
        <w:tc>
          <w:tcPr>
            <w:vMerge w:val="restart"/>
          </w:tcPr>
          <w:p w14:paraId="308786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 w14:paraId="2E5218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(или) призеров на муниципальном уровне</w:t>
            </w:r>
          </w:p>
        </w:tc>
        <w:tc>
          <w:tcPr>
            <w:vMerge w:val="restart"/>
          </w:tcPr>
          <w:p w14:paraId="798207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28DE6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36A1EC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7C5E4B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 w14:paraId="726D720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D2D4E5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детско-взрослой событийной общности.</w:t>
            </w:r>
          </w:p>
        </w:tc>
      </w:tr>
      <w:tr w14:paraId="0CE2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D0BB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A01D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FF1A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E108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0EA8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2976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2F0B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работников.</w:t>
            </w:r>
          </w:p>
        </w:tc>
        <w:tc>
          <w:p w14:paraId="1F55477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14:paraId="6987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55504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2D77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AF7C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435C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609A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1380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7349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5D681D2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2A85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0F883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0D9E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20A2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0955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06E5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7FEC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4C9A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p w14:paraId="3CAE10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DEEF71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14:paraId="2C7D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836DF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28</w:t>
            </w:r>
          </w:p>
        </w:tc>
        <w:tc>
          <w:tcPr>
            <w:vMerge w:val="restart"/>
          </w:tcPr>
          <w:p w14:paraId="04D4F4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 w14:paraId="1A4DDD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 w14:paraId="561ACD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3D63F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«Здоровье»</w:t>
            </w:r>
          </w:p>
        </w:tc>
        <w:tc>
          <w:tcPr>
            <w:vMerge w:val="restart"/>
          </w:tcPr>
          <w:p w14:paraId="03CAC6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занятий физической культурой и спортом</w:t>
            </w:r>
          </w:p>
        </w:tc>
        <w:tc>
          <w:p w14:paraId="3F57EE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7B81CBB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17D878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6E43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0A08E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4284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361D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ADB5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3230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831A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DE13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5CF496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4D33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AC3D9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7508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C567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78DE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0FDA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4BCE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D7A5E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 w14:paraId="3BD027C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0526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311C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B3F0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C3A6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0C40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CAF5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BBF3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F4FA9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 w14:paraId="6DA5505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517B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9030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85C3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B2A6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3F01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8FB9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74C7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E69B0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 w14:paraId="2B5778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3461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098B3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29</w:t>
            </w:r>
          </w:p>
        </w:tc>
        <w:tc>
          <w:tcPr>
            <w:vMerge w:val="restart"/>
          </w:tcPr>
          <w:p w14:paraId="1E87C0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 w14:paraId="2DA6D0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50% до 76% обучающихся</w:t>
            </w:r>
          </w:p>
        </w:tc>
        <w:tc>
          <w:tcPr>
            <w:vMerge w:val="restart"/>
          </w:tcPr>
          <w:p w14:paraId="27B2B3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3A825C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20431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39C051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p w14:paraId="390475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14:paraId="1357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5781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338F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A1B3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860F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460A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AA4E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3A1E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p w14:paraId="7C40976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11050BC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14:paraId="4C6B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F801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52F0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1777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0E97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A69B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6145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EA68F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p w14:paraId="093E76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интересов, потребностей, индивидуальных возможностей и склонностей обучающихся.
</w:t>
            </w:r>
          </w:p>
        </w:tc>
      </w:tr>
      <w:tr w14:paraId="68C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F45E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BDEA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937D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08E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7D8B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6022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B20BD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 w14:paraId="658F49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14:paraId="1EDA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C3A34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98BB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F34F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9D37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CB13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79C3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F300C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 w14:paraId="6D38229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 w14:paraId="6041B83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6719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274F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C421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31D0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58C7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D586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996F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5C3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2D8D93D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1C95D0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7FC4CFC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36E4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BBC3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5F08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42ED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2E47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0096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9E4B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CF9A0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p w14:paraId="7020D9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530BC4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3FF808C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14:paraId="1FD1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54DF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0EA6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3753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944A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C9B5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7133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2C4BA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p w14:paraId="63F1118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 w14:paraId="02DF036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1498F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518783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14:paraId="1AC8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35D9A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3EEA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4C97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1B89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7F18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95D5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76B4A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 w14:paraId="455388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32A7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6A008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30</w:t>
            </w:r>
          </w:p>
        </w:tc>
        <w:tc>
          <w:tcPr>
            <w:vMerge w:val="restart"/>
          </w:tcPr>
          <w:p w14:paraId="144D18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дополнительных общеобразовательных программ</w:t>
            </w:r>
          </w:p>
        </w:tc>
        <w:tc>
          <w:tcPr>
            <w:vMerge w:val="restart"/>
          </w:tcPr>
          <w:p w14:paraId="55352F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 w14:paraId="105B44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42FE6C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06BC92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2642D8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p w14:paraId="0BBF7D6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A65EE8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3C8B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627F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80CF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76B0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173F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F308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9FC8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0E51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 w14:paraId="011DE7E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E5764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88B8BC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37B4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B8F98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7E95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5998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42DB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6F61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3A9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48AC7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 w14:paraId="56370FC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1BD7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1D79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0E3D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E2C7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626E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6A0E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82F9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E72AA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 w14:paraId="387568E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 w14:paraId="36EADDD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1448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85D84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1A57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1F88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0EED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C940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2E9D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396A9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001B9E1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46EBB3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2EB01E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C60D16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3BA4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32E5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F707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658F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88D1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F445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EE22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DF68A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 w14:paraId="445F52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51FB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92F97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1464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A5E2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9246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BD4A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672A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A118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p w14:paraId="717A96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 w14:paraId="7A2F93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3A22615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105A4AC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58E028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7E4C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2FC96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31</w:t>
            </w:r>
          </w:p>
        </w:tc>
        <w:tc>
          <w:tcPr>
            <w:vMerge w:val="restart"/>
          </w:tcPr>
          <w:p w14:paraId="27142E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 w14:paraId="075F01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</w:t>
            </w:r>
          </w:p>
        </w:tc>
        <w:tc>
          <w:tcPr>
            <w:vMerge w:val="restart"/>
          </w:tcPr>
          <w:p w14:paraId="4C5D54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01BBC4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04A59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446F8A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448D77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5D30408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441858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188ADE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26BAD57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7A71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53C7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5811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B8FE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BA3D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C2FC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626C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8FAC9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2C183C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05D5D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31E13E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326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D4FB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3E9D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B928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19EE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0FB7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59E5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1AE83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00BF2F1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2B51C7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0425C27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CFB3A1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177A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EEFC2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4D75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B606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A8C1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AC1F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83B7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5DF76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 w14:paraId="4C4C272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7E82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9380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0FB9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F784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5422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C1DE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EFF4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2ACF8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 w14:paraId="05BF82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5929F7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78FD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87BA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37CA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0BF0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BCC0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FD19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F7C0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3488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 w14:paraId="47C7945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28BDA28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0184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8E75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89FF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C80D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E0BF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98C3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94AA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7CEBE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технологического кружка.</w:t>
            </w:r>
          </w:p>
        </w:tc>
        <w:tc>
          <w:p w14:paraId="4DA668D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образования.</w:t>
            </w:r>
          </w:p>
          <w:p w14:paraId="30365FF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</w:r>
          </w:p>
          <w:p w14:paraId="5741ED5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3F71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302C2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5EDA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C1CB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D5F2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5D42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D31F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9E9C4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 w14:paraId="7FD2A6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50CC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E298E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32</w:t>
            </w:r>
          </w:p>
        </w:tc>
        <w:tc>
          <w:tcPr>
            <w:vMerge w:val="restart"/>
          </w:tcPr>
          <w:p w14:paraId="11B37E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 w14:paraId="6D4C81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vMerge w:val="restart"/>
          </w:tcPr>
          <w:p w14:paraId="347BF4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FD4F4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F3FB5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6DBA7B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выстроена система выявления и развития одаренности. </w:t>
            </w:r>
          </w:p>
        </w:tc>
        <w:tc>
          <w:p w14:paraId="2615693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0C98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0321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6A2B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139C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C955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3A1C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2CF8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094E3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мониторинга интересов и способностей обучающихся.</w:t>
            </w:r>
          </w:p>
        </w:tc>
        <w:tc>
          <w:p w14:paraId="74BDD55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669B1AD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14:paraId="3D01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20D6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1B56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8280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D6D2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FCAE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4BE8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1640F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 w14:paraId="1348808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в конкурсах, фестивалях, олимпиадах, конференциях.
</w:t>
            </w:r>
          </w:p>
          <w:p w14:paraId="04511C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условий для профессиональной ориентации обучающихся.</w:t>
            </w:r>
          </w:p>
          <w:p w14:paraId="2561826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сообщества обучающихся и педагогических работников.</w:t>
            </w:r>
          </w:p>
          <w:p w14:paraId="677663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14:paraId="78C9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9AAB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4709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71C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12B3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20D7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6234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5AEC0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58879B5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4C29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4B774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D6B1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BFBB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7628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748D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E67D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D0FC2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p w14:paraId="449DC9A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3F64313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 w14:paraId="23FAA10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163D4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687CC1F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4FDBE34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7A041CA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2DFB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437E9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1E6C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DDC6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5655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CD80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19AB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E134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p w14:paraId="0DBA98B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14:paraId="32E9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09574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625C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7364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087A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7AC2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0345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4A0FE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 w14:paraId="6DD758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 w14:paraId="2836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AF7F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363E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28AB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3028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1065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45FE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76842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 w14:paraId="0CAB74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педагога.
</w:t>
            </w:r>
          </w:p>
          <w:p w14:paraId="589C080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</w:r>
          </w:p>
          <w:p w14:paraId="205426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27ED24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26A2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E41CF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C5C6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6462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1192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F5A3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5CED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13457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или недостаточное материально-техническое оснащение.</w:t>
            </w:r>
          </w:p>
        </w:tc>
        <w:tc>
          <w:p w14:paraId="468612E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6AFDBF1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5EB1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13561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6436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2D25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D033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580D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47B0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A8410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 w14:paraId="5A13D51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61F81EE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14:paraId="6EDB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B003B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33</w:t>
            </w:r>
          </w:p>
        </w:tc>
        <w:tc>
          <w:tcPr>
            <w:vMerge w:val="restart"/>
          </w:tcPr>
          <w:p w14:paraId="6A48C5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 w14:paraId="336625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vMerge w:val="restart"/>
          </w:tcPr>
          <w:p w14:paraId="66D835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96143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68432F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0B5EB2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 w14:paraId="4149B84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4428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EB32B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A398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E796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7E38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6BA7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E3ED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AAD81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7767BEE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6715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99BB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B407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F78E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FA0F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F0FD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405C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A66CE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 w14:paraId="4554F8B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14:paraId="35A3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B7D62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C5F2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0EC6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3A17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9503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95B2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3FAAC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мотивации педагогических работников. </w:t>
            </w:r>
          </w:p>
        </w:tc>
        <w:tc>
          <w:p w14:paraId="5A422DA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19E3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9C20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20AD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E9F9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5E59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34D6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353C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4BB58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 w14:paraId="1A8960F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6C245A0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конкурсах, фестивалях, олимпиадах, конференциях.</w:t>
            </w:r>
          </w:p>
          <w:p w14:paraId="587671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14:paraId="11B3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E2759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BFA9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341B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A53D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3996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B7CD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DEE25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системы подготовки обучающихся к конкурсному движению.</w:t>
            </w:r>
          </w:p>
        </w:tc>
        <w:tc>
          <w:p w14:paraId="6F34CE5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63050F6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</w:r>
          </w:p>
          <w:p w14:paraId="52CEF4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621A0C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009943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2674507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2AC07B5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0D44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B1894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58E0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B73A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8DDF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C04F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A440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AB34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 w14:paraId="231575A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</w:r>
          </w:p>
        </w:tc>
      </w:tr>
      <w:tr w14:paraId="7E55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F977C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34</w:t>
            </w:r>
          </w:p>
        </w:tc>
        <w:tc>
          <w:tcPr>
            <w:vMerge w:val="restart"/>
          </w:tcPr>
          <w:p w14:paraId="489B5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 w14:paraId="7033BE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</w:t>
            </w:r>
          </w:p>
        </w:tc>
        <w:tc>
          <w:tcPr>
            <w:vMerge w:val="restart"/>
          </w:tcPr>
          <w:p w14:paraId="7ECE9D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39A89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2184DC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талантов</w:t>
            </w:r>
          </w:p>
        </w:tc>
        <w:tc>
          <w:p w14:paraId="110EA3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p w14:paraId="454E32B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1ED8457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692A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6EBA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0D02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0049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57A8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C26B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8E79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2C3C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 w14:paraId="4DAA292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6A62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DB16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633E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F905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B0B7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2A37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C28D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2286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 w14:paraId="5B7F5C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</w:r>
          </w:p>
          <w:p w14:paraId="78FEB93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1368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5521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B33A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7ABF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2BF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341D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729B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A03CD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 w14:paraId="5B4AD7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08AC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9800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22B2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28A31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9C42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7F1B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F8B6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A8AD8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 w14:paraId="6432C70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</w:r>
          </w:p>
          <w:p w14:paraId="5335DB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221ACF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29E6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BEB8B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35</w:t>
            </w:r>
          </w:p>
        </w:tc>
        <w:tc>
          <w:tcPr>
            <w:vMerge w:val="restart"/>
          </w:tcPr>
          <w:p w14:paraId="49EE8D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 w14:paraId="1DA3AF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1‒2 объединения  </w:t>
            </w:r>
          </w:p>
        </w:tc>
        <w:tc>
          <w:tcPr>
            <w:vMerge w:val="restart"/>
          </w:tcPr>
          <w:p w14:paraId="324E62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40112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C2858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049E70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Несбалансированность системы внеурочной деятельности </w:t>
            </w:r>
          </w:p>
        </w:tc>
        <w:tc>
          <w:p w14:paraId="796A66F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14:paraId="7018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AC44F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31E2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6B2C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E256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B22C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256D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5E203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сформирована система воспитательной работы школы. </w:t>
            </w:r>
          </w:p>
        </w:tc>
        <w:tc>
          <w:p w14:paraId="51DE3E7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14:paraId="7313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CBFF8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2B66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4E69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1BE3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3751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4435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CDB7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 w14:paraId="70F084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педагогов.</w:t>
            </w:r>
          </w:p>
        </w:tc>
      </w:tr>
      <w:tr w14:paraId="01DE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67CFC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7D03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A582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1E64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5A64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EFF0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9095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 w14:paraId="7AD1CA7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04EB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17A57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8ABE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C4EB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5617A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5871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31D2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69F8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созданы условия для функционирования школьных творческих объединений.</w:t>
            </w:r>
          </w:p>
        </w:tc>
        <w:tc>
          <w:p w14:paraId="354F218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3385C25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школьных творческих объединений в сетевой форме.</w:t>
            </w:r>
          </w:p>
          <w:p w14:paraId="014D599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475FC7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4AAE4A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C26CCF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14:paraId="5E35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4A1C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36</w:t>
            </w:r>
          </w:p>
        </w:tc>
        <w:tc>
          <w:tcPr>
            <w:vMerge w:val="restart"/>
          </w:tcPr>
          <w:p w14:paraId="5532F0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018316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театра</w:t>
            </w:r>
          </w:p>
        </w:tc>
        <w:tc>
          <w:tcPr>
            <w:vMerge w:val="restart"/>
          </w:tcPr>
          <w:p w14:paraId="084541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42CD5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AD14E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8BE73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35F49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9B5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2E527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37</w:t>
            </w:r>
          </w:p>
        </w:tc>
        <w:tc>
          <w:tcPr>
            <w:vMerge w:val="restart"/>
          </w:tcPr>
          <w:p w14:paraId="611284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617EE4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музея</w:t>
            </w:r>
          </w:p>
        </w:tc>
        <w:tc>
          <w:tcPr>
            <w:vMerge w:val="restart"/>
          </w:tcPr>
          <w:p w14:paraId="31AAC3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45E5F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62015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EC3F9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68DA0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E81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A5059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38</w:t>
            </w:r>
          </w:p>
        </w:tc>
        <w:tc>
          <w:tcPr>
            <w:vMerge w:val="restart"/>
          </w:tcPr>
          <w:p w14:paraId="52BBB2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хора</w:t>
            </w:r>
          </w:p>
        </w:tc>
        <w:tc>
          <w:tcPr>
            <w:vMerge w:val="restart"/>
          </w:tcPr>
          <w:p w14:paraId="02DC37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44C4F2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4E3A3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130E78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5870F9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 w14:paraId="45AD973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 педагогов.</w:t>
            </w:r>
          </w:p>
        </w:tc>
      </w:tr>
      <w:tr w14:paraId="7FC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19AD3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28B1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BEA0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43CB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FBCC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AE13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EC2CD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системы работы с детской инициативой. </w:t>
            </w:r>
          </w:p>
        </w:tc>
        <w:tc>
          <w:p w14:paraId="024A96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14:paraId="091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E09D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BBC4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E7D5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5A7E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CE8D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CF00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9D0DB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p w14:paraId="2C479F7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14:paraId="4CE3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D2074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241E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85F7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17D8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3478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5728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8153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педагогов, работающих в школьном хоре.</w:t>
            </w:r>
          </w:p>
        </w:tc>
        <w:tc>
          <w:p w14:paraId="7BC63EB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424BEC2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1AB964B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720FC2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47784F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14:paraId="6F33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A9340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CB88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BF70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539C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6EB7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3353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F1FD6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рабочих программ курсов внеурочной деятельности хоровой тематики.</w:t>
            </w:r>
          </w:p>
        </w:tc>
        <w:tc>
          <w:p w14:paraId="2D5B3E0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18F1073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1B273E4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1FD3015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14:paraId="0E6D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CD7EE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D882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A5D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E4B2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0183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ACF6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8091D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p w14:paraId="45F30D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44CA4C8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38CAE13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дополнительных программы музыкальной направленности по направлению «Хоровое пение».
</w:t>
            </w:r>
          </w:p>
        </w:tc>
      </w:tr>
      <w:tr w14:paraId="2DB9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D7A64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454C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B7B3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E329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F6A8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BA5F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1EFC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сетевой формы реализации программы школьного хора.</w:t>
            </w:r>
          </w:p>
        </w:tc>
        <w:tc>
          <w:p w14:paraId="55564FF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15EF00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0EDEDAD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
</w:t>
            </w:r>
          </w:p>
        </w:tc>
      </w:tr>
      <w:tr w14:paraId="6C9A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9D510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39</w:t>
            </w:r>
          </w:p>
        </w:tc>
        <w:tc>
          <w:tcPr>
            <w:vMerge w:val="restart"/>
          </w:tcPr>
          <w:p w14:paraId="26D5CF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 w14:paraId="34E57C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45EE56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C8501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4C1508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p w14:paraId="53BC38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 w14:paraId="0C734D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педагогов.</w:t>
            </w:r>
          </w:p>
        </w:tc>
      </w:tr>
      <w:tr w14:paraId="3CDB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F9FD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C1E9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6576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4221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C042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2278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00B7B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p w14:paraId="2CF2F18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14:paraId="6D8C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FCBB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AEED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1490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E9B7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2C9D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3904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E87A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Внутриучрежденческая закрытость школьных объединений. </w:t>
            </w:r>
          </w:p>
        </w:tc>
        <w:tc>
          <w:p w14:paraId="14A038F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14:paraId="4747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6922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8F59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26B0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BAF7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61B6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5D2B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5A11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школьного медиацентра.</w:t>
            </w:r>
          </w:p>
        </w:tc>
        <w:tc>
          <w:p w14:paraId="41534B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59C6C0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5AB573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65A9320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7C4D3B4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19BE058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14:paraId="40AE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2D7F6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40</w:t>
            </w:r>
          </w:p>
        </w:tc>
        <w:tc>
          <w:tcPr>
            <w:vMerge w:val="restart"/>
          </w:tcPr>
          <w:p w14:paraId="76225C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 w14:paraId="42D49B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30% и более обучающихся </w:t>
            </w:r>
          </w:p>
        </w:tc>
        <w:tc>
          <w:tcPr>
            <w:vMerge w:val="restart"/>
          </w:tcPr>
          <w:p w14:paraId="6544C1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2B30CB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78C3BB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AADC2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6FFE6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E63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FE980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41</w:t>
            </w:r>
          </w:p>
        </w:tc>
        <w:tc>
          <w:tcPr>
            <w:vMerge w:val="restart"/>
          </w:tcPr>
          <w:p w14:paraId="79EE07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 w14:paraId="19564C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Более 2 в год (для каждого школьного творческого объединения)</w:t>
            </w:r>
          </w:p>
        </w:tc>
        <w:tc>
          <w:tcPr>
            <w:vMerge w:val="restart"/>
          </w:tcPr>
          <w:p w14:paraId="4175EC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5F35AE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«Творчество»</w:t>
            </w:r>
          </w:p>
        </w:tc>
        <w:tc>
          <w:tcPr>
            <w:vMerge w:val="restart"/>
          </w:tcPr>
          <w:p w14:paraId="590371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ED86C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C1900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F52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90A03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42</w:t>
            </w:r>
          </w:p>
        </w:tc>
        <w:tc>
          <w:tcPr>
            <w:vMerge w:val="restart"/>
          </w:tcPr>
          <w:p w14:paraId="3D4DA1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 w14:paraId="7F0293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E22C3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6AFCE6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4A7DFB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60089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128E3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F25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6638C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43</w:t>
            </w:r>
          </w:p>
        </w:tc>
        <w:tc>
          <w:tcPr>
            <w:vMerge w:val="restart"/>
          </w:tcPr>
          <w:p w14:paraId="715B52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 w14:paraId="30310C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7A910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0C19A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58DD4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3A9FB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26FB8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F80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83EE2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44</w:t>
            </w:r>
          </w:p>
        </w:tc>
        <w:tc>
          <w:tcPr>
            <w:vMerge w:val="restart"/>
          </w:tcPr>
          <w:p w14:paraId="76965C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 w14:paraId="5FD893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9C2F8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973F1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CA81A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1A57F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C926F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F51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2B873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45</w:t>
            </w:r>
          </w:p>
        </w:tc>
        <w:tc>
          <w:tcPr>
            <w:vMerge w:val="restart"/>
          </w:tcPr>
          <w:p w14:paraId="1DDE85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родителей</w:t>
            </w:r>
          </w:p>
        </w:tc>
        <w:tc>
          <w:tcPr>
            <w:vMerge w:val="restart"/>
          </w:tcPr>
          <w:p w14:paraId="328843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restart"/>
          </w:tcPr>
          <w:p w14:paraId="3823B7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3FA1C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4568FB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43A1C0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Формально созданный Совет родителей.</w:t>
            </w:r>
          </w:p>
        </w:tc>
        <w:tc>
          <w:p w14:paraId="6FAB55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состав Совета родителей.</w:t>
            </w:r>
          </w:p>
        </w:tc>
      </w:tr>
      <w:tr w14:paraId="0663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25359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01FC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D8D7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1BBE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2219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8B86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05AC8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Игнорирование решений Совета родителей в деятельности образовательной организации.</w:t>
            </w:r>
          </w:p>
        </w:tc>
        <w:tc>
          <w:p w14:paraId="0575752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 в положение о Совете родителей, включив алгоритм реализации решений Совета. Обеспечить административный контроль за исполнением решений.</w:t>
            </w:r>
          </w:p>
        </w:tc>
      </w:tr>
      <w:tr w14:paraId="293C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50333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8E3D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E36D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7C1C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4ACD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1BA8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9ED546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проводится работа по вовлечению родителей в деятельность Совета родителей,  обеспечение участия в жизни общеобразовательной организации. </w:t>
            </w:r>
          </w:p>
        </w:tc>
        <w:tc>
          <w:p w14:paraId="3BA6461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классных руководителей на курсах повышения квалификации по работе с родителями (законными представителями.)</w:t>
            </w:r>
          </w:p>
          <w:p w14:paraId="33D027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совместно с общественностью, коллегиальными органами образовательной организации проекта с целью активизации работы с родительским сообществом, поиска и реализации способов вовлечения семей в образовательную деятельность, повышения ответственности родителей (законных представителей) за качество образовательной деятельности общеобразовательной организации.</w:t>
            </w:r>
          </w:p>
        </w:tc>
      </w:tr>
      <w:tr w14:paraId="4C63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3C879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58A34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96F8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DD0B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EB02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CFCC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4CED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создан Совет родителей.</w:t>
            </w:r>
          </w:p>
        </w:tc>
        <w:tc>
          <w:p w14:paraId="0B49468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Совете родителей.
Распределение полномочий среди членов Совета родителей с учетом, что в него входят представители всех параллелей.
</w:t>
            </w:r>
          </w:p>
          <w:p w14:paraId="733B19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ответственного за функционирование Совета родителей.</w:t>
            </w:r>
          </w:p>
        </w:tc>
      </w:tr>
      <w:tr w14:paraId="71DA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E4F6C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C56D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2400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E2B1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4DBC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8E1F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FA408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Неэффективная коммуникация с родительским сообществом.</w:t>
            </w:r>
          </w:p>
        </w:tc>
        <w:tc>
          <w:p w14:paraId="21196F5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взаимодействия с родительским сообществом.</w:t>
            </w:r>
          </w:p>
        </w:tc>
      </w:tr>
      <w:tr w14:paraId="2387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8AC6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E2C7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BFC2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ECD4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9420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46F7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E6FFA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предусмотрена деятельность представителей родительского сообщества в Управляющем совете общеобразовательной организации.</w:t>
            </w:r>
          </w:p>
        </w:tc>
        <w:tc>
          <w:p w14:paraId="67EC01B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представителей родительского сообщества в Управляющем совете общеобразовательной организации в соответствии с Уставом.</w:t>
            </w:r>
          </w:p>
        </w:tc>
      </w:tr>
      <w:tr w14:paraId="010E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43B21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46</w:t>
            </w:r>
          </w:p>
        </w:tc>
        <w:tc>
          <w:tcPr>
            <w:vMerge w:val="restart"/>
          </w:tcPr>
          <w:p w14:paraId="525CFE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 w14:paraId="25E66B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24FD41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95272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95735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23EF69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p w14:paraId="1DFA75A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кадровом резерве образовательной организации.
</w:t>
            </w:r>
          </w:p>
          <w:p w14:paraId="6D3B158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1FFB0A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5C8D0C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
</w:t>
            </w:r>
          </w:p>
          <w:p w14:paraId="04BB5BE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14:paraId="7A06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B4EF1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47</w:t>
            </w:r>
          </w:p>
        </w:tc>
        <w:tc>
          <w:tcPr>
            <w:vMerge w:val="restart"/>
          </w:tcPr>
          <w:p w14:paraId="2C84F4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 w14:paraId="337AF7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vMerge w:val="restart"/>
          </w:tcPr>
          <w:p w14:paraId="2305AE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49E29F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1732B6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0E6C5D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p w14:paraId="0FDBBF3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14:paraId="75F5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42AB7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FA43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D4D4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4D7B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D19E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D287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91DFF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открытости, системности в работе с родителями. </w:t>
            </w:r>
          </w:p>
        </w:tc>
        <w:tc>
          <w:p w14:paraId="18B304E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14:paraId="5E3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0403F2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12AC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296B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2DEA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D830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A019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05F9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Родители не участвуют в разработке рабочей программы воспитания.</w:t>
            </w:r>
          </w:p>
        </w:tc>
        <w:tc>
          <w:p w14:paraId="485CFB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53A305E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7C1AC2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14:paraId="3F46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A6165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3EC9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C38C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59BE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3330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084A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D9F47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p w14:paraId="5E2DC92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7B54636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2A429B0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771F99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14:paraId="10E5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CAEC8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7E53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184F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FAAD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6501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6105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7AF1F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p w14:paraId="527E541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4526DF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14:paraId="3E4E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ABE5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F404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A377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A231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1545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BFDD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5B4B6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p w14:paraId="2C9DD9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14:paraId="2C74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E56D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37AC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896AF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EA4B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50D1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1179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47E49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p w14:paraId="15593E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48E630A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3902C9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31BEC9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6A91CF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15EE59A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привлечения родителей (законных представителей) к подготовке и проведению классных и общешкольных мероприятий.
</w:t>
            </w:r>
          </w:p>
          <w:p w14:paraId="3AF7695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23F5213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14:paraId="01CA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27C4C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48</w:t>
            </w:r>
          </w:p>
        </w:tc>
        <w:tc>
          <w:tcPr>
            <w:vMerge w:val="restart"/>
          </w:tcPr>
          <w:p w14:paraId="7E9285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 w14:paraId="18EF59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 w14:paraId="7F2850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366F8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D76F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915FA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DE2BC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BB7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4F674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49</w:t>
            </w:r>
          </w:p>
        </w:tc>
        <w:tc>
          <w:tcPr>
            <w:vMerge w:val="restart"/>
          </w:tcPr>
          <w:p w14:paraId="58826F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программ краеведения и школьного туризма</w:t>
            </w:r>
          </w:p>
        </w:tc>
        <w:tc>
          <w:tcPr>
            <w:vMerge w:val="restart"/>
          </w:tcPr>
          <w:p w14:paraId="228F36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vMerge w:val="restart"/>
          </w:tcPr>
          <w:p w14:paraId="5BEFC4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BB055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60CF36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43275D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 w14:paraId="4B21D48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кадровом резерве общеобразовательной организации.</w:t>
            </w:r>
          </w:p>
          <w:p w14:paraId="0A1FA9B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50EC90C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00A87F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588D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18515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3D01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33E0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A8E50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33A3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AF20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1691D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 w14:paraId="53454A6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4985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8777D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07C2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12BD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F05C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0C3E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8935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A4C4D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 защищенных туристических объектов вблизи школы.</w:t>
            </w:r>
          </w:p>
        </w:tc>
        <w:tc>
          <w:p w14:paraId="50B4D17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6C43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8A50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A23D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CEE3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4B4B7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AE72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E8DD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3D935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 w14:paraId="457D74F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37B811F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0010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34AFA6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52B4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ED50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2A9A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F97A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75E4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4E2AA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 w14:paraId="0464261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6E38301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и экспертиза качества школьных программ краеведения и школьного туризма.</w:t>
            </w:r>
          </w:p>
          <w:p w14:paraId="1C5BAF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3ADB07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 w14:paraId="446B790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39AC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86F94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50</w:t>
            </w:r>
          </w:p>
        </w:tc>
        <w:tc>
          <w:tcPr>
            <w:vMerge w:val="restart"/>
          </w:tcPr>
          <w:p w14:paraId="09C8D3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летних тематических смен в школьном лагере</w:t>
            </w:r>
          </w:p>
        </w:tc>
        <w:tc>
          <w:tcPr>
            <w:vMerge w:val="restart"/>
          </w:tcPr>
          <w:p w14:paraId="5203062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17AFAE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AD6A2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B3E75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воспитательной деятельности</w:t>
            </w:r>
          </w:p>
        </w:tc>
        <w:tc>
          <w:p w14:paraId="5BFF09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p w14:paraId="6730A4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14:paraId="2B83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C4C6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B2BF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55E6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061ED9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8834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DDFA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A850C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p w14:paraId="7C33FB3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Анализ системы воспитания в школе в летний период.</w:t>
            </w:r>
          </w:p>
          <w:p w14:paraId="2F20BC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деятельности по оздоровлению детей в Устав образовательной организации.</w:t>
            </w:r>
          </w:p>
          <w:p w14:paraId="7012637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14:paraId="0CB4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CA294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61B5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68E7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D2C6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59A5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408A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9745D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социальных партнеров и сетевого взаимодействия. </w:t>
            </w:r>
          </w:p>
        </w:tc>
        <w:tc>
          <w:p w14:paraId="3A3D710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14:paraId="46C1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B787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A883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7FC7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9590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4C8F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BB5E5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90BAE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p w14:paraId="2848B3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14:paraId="1AF1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4EAE4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05BD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B3EE8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C5EF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91E8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8D9B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59CC9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p w14:paraId="16F587D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Обеспечениеи материально-технического оснащения для организации школьного лагеря (с привлечением спонсоров).
</w:t>
            </w:r>
          </w:p>
          <w:p w14:paraId="06480A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68AE4B3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6C7783A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71C8BAA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разнообразных форм проведения мероприятий в летнем школьном лагере.</w:t>
            </w:r>
          </w:p>
          <w:p w14:paraId="073D707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4CEA1D3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1A6B1F2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систематического контроля за реализацией программ в школьном лагере.</w:t>
            </w:r>
          </w:p>
          <w:p w14:paraId="4E34D1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14:paraId="7792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7A2A8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51C0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C1A4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2FBD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EF99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27BD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E73DF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летнего школьного лагеря.</w:t>
            </w:r>
          </w:p>
        </w:tc>
        <w:tc>
          <w:p w14:paraId="350EB5A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7FB7995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летнего школьного лагеря.</w:t>
            </w:r>
          </w:p>
        </w:tc>
      </w:tr>
      <w:tr w14:paraId="4A85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9AF5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51</w:t>
            </w:r>
          </w:p>
        </w:tc>
        <w:tc>
          <w:tcPr>
            <w:vMerge w:val="restart"/>
          </w:tcPr>
          <w:p w14:paraId="70C2DE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Совета обучающихся</w:t>
            </w:r>
          </w:p>
        </w:tc>
        <w:tc>
          <w:tcPr>
            <w:vMerge w:val="restart"/>
          </w:tcPr>
          <w:p w14:paraId="59793F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BF2CB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72458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046E9F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8600F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0AAAB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68E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A52F77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52</w:t>
            </w:r>
          </w:p>
        </w:tc>
        <w:tc>
          <w:tcPr>
            <w:vMerge w:val="restart"/>
          </w:tcPr>
          <w:p w14:paraId="4BB641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первичного отделения РДДМ Движение первых</w:t>
            </w:r>
          </w:p>
        </w:tc>
        <w:tc>
          <w:tcPr>
            <w:vMerge w:val="restart"/>
          </w:tcPr>
          <w:p w14:paraId="60F71E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5E0495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BF08A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D309E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AA430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C6734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32F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72DAF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53</w:t>
            </w:r>
          </w:p>
        </w:tc>
        <w:tc>
          <w:tcPr>
            <w:vMerge w:val="restart"/>
          </w:tcPr>
          <w:p w14:paraId="3DAC24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 w14:paraId="6559C6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458C27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A7488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5C7C79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142951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3F2D1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3E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2C895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54</w:t>
            </w:r>
          </w:p>
        </w:tc>
        <w:tc>
          <w:tcPr>
            <w:vMerge w:val="restart"/>
          </w:tcPr>
          <w:p w14:paraId="36F2F5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 w14:paraId="4A5AB7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в проекте</w:t>
            </w:r>
          </w:p>
        </w:tc>
        <w:tc>
          <w:tcPr>
            <w:vMerge w:val="restart"/>
          </w:tcPr>
          <w:p w14:paraId="4681D5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AADE8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6CA28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B6524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ADECB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ADB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0A15E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55</w:t>
            </w:r>
          </w:p>
        </w:tc>
        <w:tc>
          <w:tcPr>
            <w:vMerge w:val="restart"/>
          </w:tcPr>
          <w:p w14:paraId="55A3C6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 w14:paraId="5195C3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569BFF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C59D2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268780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2458B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4F954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AFD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53F5A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56</w:t>
            </w:r>
          </w:p>
        </w:tc>
        <w:tc>
          <w:tcPr>
            <w:vMerge w:val="restart"/>
          </w:tcPr>
          <w:p w14:paraId="6A4C8F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волонтерском движении</w:t>
            </w:r>
          </w:p>
        </w:tc>
        <w:tc>
          <w:tcPr>
            <w:vMerge w:val="restart"/>
          </w:tcPr>
          <w:p w14:paraId="2E1B86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Обучающиеся не участвуют в волонтерском движении           </w:t>
            </w:r>
          </w:p>
        </w:tc>
        <w:tc>
          <w:tcPr>
            <w:vMerge w:val="restart"/>
          </w:tcPr>
          <w:p w14:paraId="2CF192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547DBE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77DA84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p w14:paraId="38C427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p w14:paraId="489683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14:paraId="02872E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14:paraId="5617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3F110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0062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A192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25CE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7F30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3793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AA862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вовлечению обучающихся в волонтерское движение.</w:t>
            </w:r>
          </w:p>
        </w:tc>
        <w:tc>
          <w:p w14:paraId="5CF04EB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14:paraId="46DC1B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14:paraId="6CA210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14:paraId="7657A64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формирования позитивных ценностных ориентаций волонтерского движения.</w:t>
            </w:r>
          </w:p>
          <w:p w14:paraId="3FC543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актуальных мер морального и материального стимулирования обучающихся.</w:t>
            </w:r>
          </w:p>
          <w:p w14:paraId="77DAC69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14:paraId="7A39570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14:paraId="160D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C1F1B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CD47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EFAE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9C6F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2E2C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F74B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A9618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p w14:paraId="051CD7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в программе воспитания в разделе "Виды, формы и содержание воспитательной деятельности"  вариативного модуля "Добровольческая деятельность (волонтёрство)", определение целевых ориентиров гражданского воспитания, планирование мероприятий. 
</w:t>
            </w:r>
          </w:p>
          <w:p w14:paraId="3CF0FE2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14:paraId="6055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12A169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57</w:t>
            </w:r>
          </w:p>
        </w:tc>
        <w:tc>
          <w:tcPr>
            <w:vMerge w:val="restart"/>
          </w:tcPr>
          <w:p w14:paraId="35CB4C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школьных военно-патриотических клубов</w:t>
            </w:r>
          </w:p>
        </w:tc>
        <w:tc>
          <w:tcPr>
            <w:vMerge w:val="restart"/>
          </w:tcPr>
          <w:p w14:paraId="2447BF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    </w:t>
            </w:r>
          </w:p>
        </w:tc>
        <w:tc>
          <w:tcPr>
            <w:vMerge w:val="restart"/>
          </w:tcPr>
          <w:p w14:paraId="3CCB47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49225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«Воспитание»</w:t>
            </w:r>
          </w:p>
        </w:tc>
        <w:tc>
          <w:tcPr>
            <w:vMerge w:val="restart"/>
          </w:tcPr>
          <w:p w14:paraId="32376E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Ученическое самоуправление, волонтерское движение</w:t>
            </w:r>
          </w:p>
        </w:tc>
        <w:tc>
          <w:p w14:paraId="1DC800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обеспечено создание и деятельность военно-патриотического клуба.</w:t>
            </w:r>
          </w:p>
        </w:tc>
        <w:tc>
          <w:p w14:paraId="53B7D99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
</w:t>
            </w:r>
          </w:p>
          <w:p w14:paraId="529B9F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создания школьного военно-патриотического клуба.
</w:t>
            </w:r>
          </w:p>
          <w:p w14:paraId="2B09F8F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
</w:t>
            </w:r>
          </w:p>
          <w:p w14:paraId="24AC6E0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Назначение руководителя школьного военно-патриотического клуба.</w:t>
            </w:r>
          </w:p>
          <w:p w14:paraId="411E4DF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Совета школьного военно-патриотического клуба.</w:t>
            </w:r>
          </w:p>
        </w:tc>
      </w:tr>
      <w:tr w14:paraId="6B14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D528C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674E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5997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C701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F819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C367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CF93D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p w14:paraId="7EF7F18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2F0EB59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</w:r>
          </w:p>
        </w:tc>
      </w:tr>
      <w:tr w14:paraId="63A6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70D5B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8874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CDC3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1E1C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1FA2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87F1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B79B2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p w14:paraId="64564B2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
</w:t>
            </w:r>
          </w:p>
          <w:p w14:paraId="3A7A4E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</w:r>
          </w:p>
        </w:tc>
      </w:tr>
      <w:tr w14:paraId="0064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42AE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95F9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682E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5E06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149D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15F7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B858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p w14:paraId="103D107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14:paraId="10E9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6B78C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9F8A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6983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C4E9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6D3D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1773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A368A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p w14:paraId="75F8AFC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14:paraId="7FBF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5E0E6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58</w:t>
            </w:r>
          </w:p>
        </w:tc>
        <w:tc>
          <w:tcPr>
            <w:vMerge w:val="restart"/>
          </w:tcPr>
          <w:p w14:paraId="3E2109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 w14:paraId="74CC29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BAA35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4516A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244246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BC0D0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BE914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C64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EDC5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59</w:t>
            </w:r>
          </w:p>
        </w:tc>
        <w:tc>
          <w:tcPr>
            <w:vMerge w:val="restart"/>
          </w:tcPr>
          <w:p w14:paraId="3E1EFB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vMerge w:val="restart"/>
          </w:tcPr>
          <w:p w14:paraId="46F475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2BC91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B3329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3E6716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A5B4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AB5F6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2A1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1AF18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60</w:t>
            </w:r>
          </w:p>
        </w:tc>
        <w:tc>
          <w:tcPr>
            <w:vMerge w:val="restart"/>
          </w:tcPr>
          <w:p w14:paraId="62CC07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 w14:paraId="2B28CB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EBEE1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680B3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428C8C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FB4FF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46AF5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1B4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BBBFF7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61</w:t>
            </w:r>
          </w:p>
        </w:tc>
        <w:tc>
          <w:tcPr>
            <w:vMerge w:val="restart"/>
          </w:tcPr>
          <w:p w14:paraId="02056E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 w14:paraId="59F928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0B2083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0C29F4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15D947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233339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 w14:paraId="270FC95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19FEEF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</w:r>
          </w:p>
          <w:p w14:paraId="0DF80C7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76D0F52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43C6E2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14:paraId="4BDB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E8CEC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FFCE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BE9E5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F7F1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8058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7E59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A223F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 w14:paraId="70BD93A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34FBE1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282B21C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02CE6C2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624362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C9FB1A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2E2E588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организации профильного обучения.</w:t>
            </w:r>
          </w:p>
          <w:p w14:paraId="45E0AFC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</w:r>
          </w:p>
        </w:tc>
      </w:tr>
      <w:tr w14:paraId="6248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3F09E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510F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B902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BDB7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B966A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0468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79663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 w14:paraId="253C93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14:paraId="43E6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1E2EE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891B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509C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AD39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CE33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41B7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93F0F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p w14:paraId="29764EA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по составлению индивидуальных учебных планов.</w:t>
            </w:r>
          </w:p>
          <w:p w14:paraId="72B0CCC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0F12CF8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педагогов в профессиональных конкурсах и олимпиадах.</w:t>
            </w:r>
          </w:p>
        </w:tc>
      </w:tr>
      <w:tr w14:paraId="44C1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A2DE2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62</w:t>
            </w:r>
          </w:p>
        </w:tc>
        <w:tc>
          <w:tcPr>
            <w:vMerge w:val="restart"/>
          </w:tcPr>
          <w:p w14:paraId="246A04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 w14:paraId="1EC056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4ED8AB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F734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410DF6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833EE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D0B33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08F3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9E681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63</w:t>
            </w:r>
          </w:p>
        </w:tc>
        <w:tc>
          <w:tcPr>
            <w:vMerge w:val="restart"/>
          </w:tcPr>
          <w:p w14:paraId="7BA3C8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экскурсий на предприятиях</w:t>
            </w:r>
          </w:p>
        </w:tc>
        <w:tc>
          <w:tcPr>
            <w:vMerge w:val="restart"/>
          </w:tcPr>
          <w:p w14:paraId="19C5E1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9E118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50228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3D2B0F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AF099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96E43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1E7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95ADF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64</w:t>
            </w:r>
          </w:p>
        </w:tc>
        <w:tc>
          <w:tcPr>
            <w:vMerge w:val="restart"/>
          </w:tcPr>
          <w:p w14:paraId="4EAD8C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 w14:paraId="7CB3F30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2D031C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4B7C2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2A596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030AE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DDDDB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C58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112AC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65</w:t>
            </w:r>
          </w:p>
        </w:tc>
        <w:tc>
          <w:tcPr>
            <w:vMerge w:val="restart"/>
          </w:tcPr>
          <w:p w14:paraId="0CE6DC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экскурсий в организациях СПО и ВО</w:t>
            </w:r>
          </w:p>
        </w:tc>
        <w:tc>
          <w:tcPr>
            <w:vMerge w:val="restart"/>
          </w:tcPr>
          <w:p w14:paraId="13161D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Нет</w:t>
            </w:r>
          </w:p>
        </w:tc>
        <w:tc>
          <w:tcPr>
            <w:vMerge w:val="restart"/>
          </w:tcPr>
          <w:p w14:paraId="606C62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2F792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5DDD0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p w14:paraId="37AB89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p w14:paraId="5F67BE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Определение сетевых партнеров и заключение договоров, в рамках которых будут проходить образовательные экскурсии.
</w:t>
            </w:r>
          </w:p>
          <w:p w14:paraId="471EF7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4B370FC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виртуальных экскурсий в образовательные организации СПО и ВО.</w:t>
            </w:r>
          </w:p>
          <w:p w14:paraId="4D84827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14:paraId="2215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774B9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CE77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B400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2156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92CD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CE28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CCB292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p w14:paraId="64AEA61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14:paraId="579FCCE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14:paraId="0C81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8C478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66</w:t>
            </w:r>
          </w:p>
        </w:tc>
        <w:tc>
          <w:tcPr>
            <w:vMerge w:val="restart"/>
          </w:tcPr>
          <w:p w14:paraId="03D597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 w14:paraId="034D03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BF5EF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91F07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1AB393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9F01D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301F6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133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43972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67</w:t>
            </w:r>
          </w:p>
        </w:tc>
        <w:tc>
          <w:tcPr>
            <w:vMerge w:val="restart"/>
          </w:tcPr>
          <w:p w14:paraId="12B199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 w14:paraId="5F6BA1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DF680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2403D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0A0A45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B6AFC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2AA8E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047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FB2FB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68</w:t>
            </w:r>
          </w:p>
        </w:tc>
        <w:tc>
          <w:tcPr>
            <w:vMerge w:val="restart"/>
          </w:tcPr>
          <w:p w14:paraId="6A537D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 w14:paraId="346893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BB751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1911F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0A422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E4428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E06FB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8E9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D76B42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69</w:t>
            </w:r>
          </w:p>
        </w:tc>
        <w:tc>
          <w:tcPr>
            <w:vMerge w:val="restart"/>
          </w:tcPr>
          <w:p w14:paraId="58EE15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 w14:paraId="5070EE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8B8D7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6E65D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EC627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9D73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F9419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6C5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A2344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70</w:t>
            </w:r>
          </w:p>
        </w:tc>
        <w:tc>
          <w:tcPr>
            <w:vMerge w:val="restart"/>
          </w:tcPr>
          <w:p w14:paraId="5FC840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 w14:paraId="61DC02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6B4C5E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AD7F3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6814D5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B484B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209CB0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4E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2463D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71</w:t>
            </w:r>
          </w:p>
        </w:tc>
        <w:tc>
          <w:tcPr>
            <w:vMerge w:val="restart"/>
          </w:tcPr>
          <w:p w14:paraId="264850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vMerge w:val="restart"/>
          </w:tcPr>
          <w:p w14:paraId="09631A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A8137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7395A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Магистральное направление «Профориентация»</w:t>
            </w:r>
          </w:p>
        </w:tc>
        <w:tc>
          <w:tcPr>
            <w:vMerge w:val="restart"/>
          </w:tcPr>
          <w:p w14:paraId="582913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D2DF5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F473A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A2A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80CD1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72</w:t>
            </w:r>
          </w:p>
        </w:tc>
        <w:tc>
          <w:tcPr>
            <w:vMerge w:val="restart"/>
          </w:tcPr>
          <w:p w14:paraId="1A48B9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 w14:paraId="442546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 w14:paraId="1AA778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D92B5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58EA1F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639D36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E420D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7A8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5ED5E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73</w:t>
            </w:r>
          </w:p>
        </w:tc>
        <w:tc>
          <w:tcPr>
            <w:vMerge w:val="restart"/>
          </w:tcPr>
          <w:p w14:paraId="304E31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 w14:paraId="0C2390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предусмотрены меры материального и нематериального стимулирования          </w:t>
            </w:r>
          </w:p>
        </w:tc>
        <w:tc>
          <w:tcPr>
            <w:vMerge w:val="restart"/>
          </w:tcPr>
          <w:p w14:paraId="030DF3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744677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493C73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Условия педагогического труда</w:t>
            </w:r>
          </w:p>
        </w:tc>
        <w:tc>
          <w:p w14:paraId="174A3E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локального акта о системе материального и нематериального стимулирования.</w:t>
            </w:r>
          </w:p>
        </w:tc>
        <w:tc>
          <w:p w14:paraId="23BEB9B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предложений для разработки системы мотивации профессионального развития, материального и нематериального стимулирования работников ОО.
</w:t>
            </w:r>
          </w:p>
          <w:p w14:paraId="6B20F5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предложений о системе мотивации профессионального развития, материального и нематериального стимулирования работников ОО  на рассмотрение компетентных органов управления ОО.</w:t>
            </w:r>
          </w:p>
          <w:p w14:paraId="65C8F6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акта о системе  системе мотивации профессионального развития, материального и нематериального стимулирования работников ОО, синхронизация положений ЛА с ЛА об оплате труда и коллективным договором.</w:t>
            </w:r>
          </w:p>
          <w:p w14:paraId="33246F2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Согласование и утверждение локального акта в соответствии с уставом ОО. 
</w:t>
            </w:r>
          </w:p>
        </w:tc>
      </w:tr>
      <w:tr w14:paraId="0BEC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BCF64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E26D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0DF2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34B4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330FE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B92A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20154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локального акта о системе материального и нематериального стимулирования, содержащего неактуальные положения, положения, не соответствующие текущему законодательству.</w:t>
            </w:r>
          </w:p>
        </w:tc>
        <w:tc>
          <w:p w14:paraId="4D0FE71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предложений для актуализации ЛА о системе материального и нематериального стимулирования. 
</w:t>
            </w:r>
          </w:p>
          <w:p w14:paraId="323684F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предложений для актуализации ЛА о системе материального и нематериального стимулирования на рассмотрение компетентных органов управления ОО.
</w:t>
            </w:r>
          </w:p>
          <w:p w14:paraId="49B9C3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Доработка локального акта о системе материального и нематериального стимулирования работников ОО, синхронизация положений с ЛА об оплате труда и коллективным договором.</w:t>
            </w:r>
          </w:p>
          <w:p w14:paraId="21FC7F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Согласование и утверждение локального акта в соответствии с уставом ОО.</w:t>
            </w:r>
          </w:p>
        </w:tc>
      </w:tr>
      <w:tr w14:paraId="3492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5F69F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B1FF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70A0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2707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55403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6E03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4A3D3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Локальный акт о системе материального и нематериального стимулирования разработан, но требования локального акта не соблюдаются.</w:t>
            </w:r>
          </w:p>
        </w:tc>
        <w:tc>
          <w:p w14:paraId="29091DF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Ознакомление  работников с содержанием ЛА системе материального и нематериального стимулирования.</w:t>
            </w:r>
          </w:p>
          <w:p w14:paraId="35FE2BD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за соблюдением положений локального акта.</w:t>
            </w:r>
          </w:p>
        </w:tc>
      </w:tr>
      <w:tr w14:paraId="6E55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B6BCB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74</w:t>
            </w:r>
          </w:p>
        </w:tc>
        <w:tc>
          <w:tcPr>
            <w:vMerge w:val="restart"/>
          </w:tcPr>
          <w:p w14:paraId="2DA11A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 w14:paraId="6845C8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385373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E1176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EB585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15733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7AAAD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422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B4EB2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75</w:t>
            </w:r>
          </w:p>
        </w:tc>
        <w:tc>
          <w:tcPr>
            <w:vMerge w:val="restart"/>
          </w:tcPr>
          <w:p w14:paraId="44B499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 w14:paraId="4DF8DF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22A178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AA94F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4EEC2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306A5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6C2E1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5D5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92E52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76</w:t>
            </w:r>
          </w:p>
        </w:tc>
        <w:tc>
          <w:tcPr>
            <w:vMerge w:val="restart"/>
          </w:tcPr>
          <w:p w14:paraId="0A9BA2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vMerge w:val="restart"/>
          </w:tcPr>
          <w:p w14:paraId="574D95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31017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CDDDD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DE7A9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DC58B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78365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5AD2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86A06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77</w:t>
            </w:r>
          </w:p>
        </w:tc>
        <w:tc>
          <w:tcPr>
            <w:vMerge w:val="restart"/>
          </w:tcPr>
          <w:p w14:paraId="0CA481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 w14:paraId="38F6AE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vMerge w:val="restart"/>
          </w:tcPr>
          <w:p w14:paraId="3383F7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2E8F40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72AEA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p w14:paraId="240A50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 w14:paraId="6EF35FC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</w:r>
          </w:p>
          <w:p w14:paraId="1015F0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</w:r>
          </w:p>
          <w:p w14:paraId="73DDCB5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27F48FC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</w:r>
          </w:p>
          <w:p w14:paraId="021C5C9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3E304D6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6E99E85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</w:r>
          </w:p>
          <w:p w14:paraId="33647D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7C82BC8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6360561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14:paraId="5236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35578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78</w:t>
            </w:r>
          </w:p>
        </w:tc>
        <w:tc>
          <w:tcPr>
            <w:vMerge w:val="restart"/>
          </w:tcPr>
          <w:p w14:paraId="78EA6B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 w14:paraId="639844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 3% до 4% учителей</w:t>
            </w:r>
          </w:p>
        </w:tc>
        <w:tc>
          <w:tcPr>
            <w:vMerge w:val="restart"/>
          </w:tcPr>
          <w:p w14:paraId="5BE3A7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F5375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72C8A7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педагогических кадров. Система наставничества</w:t>
            </w:r>
          </w:p>
        </w:tc>
        <w:tc>
          <w:p w14:paraId="4820C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 w14:paraId="7A32A98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 w14:paraId="7440CC3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</w:r>
          </w:p>
          <w:p w14:paraId="609C35E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182CD66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5BA2526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15A003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участия представителей управленческой команды в в формировании ИОМ педагога.   
</w:t>
            </w:r>
          </w:p>
          <w:p w14:paraId="41F705E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мотивирующего административного контроля разработки и реализации ИОМа.</w:t>
            </w:r>
          </w:p>
          <w:p w14:paraId="0250612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 w14:paraId="5638DD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</w:r>
          </w:p>
          <w:p w14:paraId="536494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BC0228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мониторинга удовлетворенности педагогов профессиональной деятельностью и методичсеким сопровождением.
</w:t>
            </w:r>
          </w:p>
          <w:p w14:paraId="10F82A2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</w:r>
          </w:p>
          <w:p w14:paraId="5CDDE6D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
</w:t>
            </w:r>
          </w:p>
          <w:p w14:paraId="2108F29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14:paraId="52AB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6BB7E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79</w:t>
            </w:r>
          </w:p>
        </w:tc>
        <w:tc>
          <w:tcPr>
            <w:vMerge w:val="restart"/>
          </w:tcPr>
          <w:p w14:paraId="2BBF6E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 w14:paraId="194BA8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vMerge w:val="restart"/>
          </w:tcPr>
          <w:p w14:paraId="2E81E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7AD1B9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59EB5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EAFB9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78626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AAC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00AFD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80</w:t>
            </w:r>
          </w:p>
        </w:tc>
        <w:tc>
          <w:tcPr>
            <w:vMerge w:val="restart"/>
          </w:tcPr>
          <w:p w14:paraId="60E51B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 w14:paraId="5BB239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менее 80% педагогических работников</w:t>
            </w:r>
          </w:p>
        </w:tc>
        <w:tc>
          <w:tcPr>
            <w:vMerge w:val="restart"/>
          </w:tcPr>
          <w:p w14:paraId="51DC65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0DF823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2A2E6F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7B6E4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3BD5EE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747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880F9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81</w:t>
            </w:r>
          </w:p>
        </w:tc>
        <w:tc>
          <w:tcPr>
            <w:vMerge w:val="restart"/>
          </w:tcPr>
          <w:p w14:paraId="61A5103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 w14:paraId="40C145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менее 80%  педагогических работников </w:t>
            </w:r>
          </w:p>
        </w:tc>
        <w:tc>
          <w:tcPr>
            <w:vMerge w:val="restart"/>
          </w:tcPr>
          <w:p w14:paraId="415B6E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1848B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3F35CA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D725E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09B9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34AB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DC974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82</w:t>
            </w:r>
          </w:p>
        </w:tc>
        <w:tc>
          <w:tcPr>
            <w:vMerge w:val="restart"/>
          </w:tcPr>
          <w:p w14:paraId="248680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 w14:paraId="5C90B8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 представитель управленческой команды</w:t>
            </w:r>
          </w:p>
        </w:tc>
        <w:tc>
          <w:tcPr>
            <w:vMerge w:val="restart"/>
          </w:tcPr>
          <w:p w14:paraId="7848F1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DA448C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1E1DFB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2AFB50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p w14:paraId="6B6DBEC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
</w:t>
            </w:r>
          </w:p>
          <w:p w14:paraId="3793C8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</w:r>
          </w:p>
          <w:p w14:paraId="12CA2F6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
</w:t>
            </w:r>
          </w:p>
          <w:p w14:paraId="5AE8B5F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6CA3198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14:paraId="5DD9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012147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83</w:t>
            </w:r>
          </w:p>
        </w:tc>
        <w:tc>
          <w:tcPr>
            <w:vMerge w:val="restart"/>
          </w:tcPr>
          <w:p w14:paraId="171DF2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vMerge w:val="restart"/>
          </w:tcPr>
          <w:p w14:paraId="1E6ABC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vMerge w:val="restart"/>
          </w:tcPr>
          <w:p w14:paraId="5C29EE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62E7D1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80DE3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11884B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p w14:paraId="7A4B58C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Обепечение реализации ООП в сетевой форме.
</w:t>
            </w:r>
          </w:p>
          <w:p w14:paraId="642F49C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положения о кадровом резерве.</w:t>
            </w:r>
          </w:p>
        </w:tc>
      </w:tr>
      <w:tr w14:paraId="6F7A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1681D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4DA05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5194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A737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41BF2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661D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70BB5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p w14:paraId="2F1ABA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
</w:t>
            </w:r>
          </w:p>
          <w:p w14:paraId="53BC7D1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</w:r>
          </w:p>
          <w:p w14:paraId="28A359B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
</w:t>
            </w:r>
          </w:p>
          <w:p w14:paraId="2A6D608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3092F02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17432E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
</w:t>
            </w:r>
          </w:p>
          <w:p w14:paraId="5F04C12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
</w:t>
            </w:r>
          </w:p>
          <w:p w14:paraId="23AF13E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
</w:t>
            </w:r>
          </w:p>
          <w:p w14:paraId="12C6B44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</w:r>
          </w:p>
          <w:p w14:paraId="468377C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134336B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552A51C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14:paraId="24C70AD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14:paraId="6F73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774AF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84</w:t>
            </w:r>
          </w:p>
        </w:tc>
        <w:tc>
          <w:tcPr>
            <w:vMerge w:val="restart"/>
          </w:tcPr>
          <w:p w14:paraId="743021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Участие педагогов в конкурсном движении</w:t>
            </w:r>
          </w:p>
        </w:tc>
        <w:tc>
          <w:tcPr>
            <w:vMerge w:val="restart"/>
          </w:tcPr>
          <w:p w14:paraId="08E98E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Участие на муниципальном уровне </w:t>
            </w:r>
          </w:p>
        </w:tc>
        <w:tc>
          <w:tcPr>
            <w:vMerge w:val="restart"/>
          </w:tcPr>
          <w:p w14:paraId="2F4BD8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7F0B6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F960E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4256E2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 w14:paraId="00BFC69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мониторинга участия педагогов в конкурсном движении (за три последних года).
</w:t>
            </w:r>
          </w:p>
          <w:p w14:paraId="018277B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C958BF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</w:r>
          </w:p>
          <w:p w14:paraId="43F799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мотивации педагога в необходимости участия в конкурсном движении.  
</w:t>
            </w:r>
          </w:p>
          <w:p w14:paraId="4A701C5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стимулирования инициативы и активизации творчества педагогических работников.
</w:t>
            </w:r>
          </w:p>
          <w:p w14:paraId="475047A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DDC856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52FC32B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645F28D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1C5E3E6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67EF419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769D0DE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
</w:t>
            </w:r>
          </w:p>
          <w:p w14:paraId="4AAE75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1681AA4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модели методического взаимодействия с другими ОО.
</w:t>
            </w:r>
          </w:p>
          <w:p w14:paraId="4C3B94B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
</w:t>
            </w:r>
          </w:p>
          <w:p w14:paraId="6416593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
</w:t>
            </w:r>
          </w:p>
          <w:p w14:paraId="22F2E3D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544183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10860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6B50484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47A7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55E8B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85</w:t>
            </w:r>
          </w:p>
        </w:tc>
        <w:tc>
          <w:tcPr>
            <w:vMerge w:val="restart"/>
          </w:tcPr>
          <w:p w14:paraId="5DDF13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</w:t>
            </w:r>
          </w:p>
        </w:tc>
        <w:tc>
          <w:tcPr>
            <w:vMerge w:val="restart"/>
          </w:tcPr>
          <w:p w14:paraId="5F1302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vMerge w:val="restart"/>
          </w:tcPr>
          <w:p w14:paraId="7CEE96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CCD0B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«Учитель. Школьная команда»</w:t>
            </w:r>
          </w:p>
        </w:tc>
        <w:tc>
          <w:tcPr>
            <w:vMerge w:val="restart"/>
          </w:tcPr>
          <w:p w14:paraId="0FF634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и повышение квалификации</w:t>
            </w:r>
          </w:p>
        </w:tc>
        <w:tc>
          <w:p w14:paraId="67B656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 w14:paraId="49DF8A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362E5A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56CFF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4EA9DBB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43F8972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6EA7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9F504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68E0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3BE5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B12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1FD83B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E28E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F6A7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 w14:paraId="438E84F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14FF330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банка авторов успешных «командных» педагогических и управленческих практик.
</w:t>
            </w:r>
          </w:p>
        </w:tc>
      </w:tr>
      <w:tr w14:paraId="3F9E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299E7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6A4F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29416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699F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19A50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E2C5E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623BEE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 w14:paraId="3444E7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270522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57A2032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3EDE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2FB79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31C1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A4856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0677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14648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3F78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7B64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 w14:paraId="2BEB9C1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4AEAF3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395532F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5517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C8F8A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86</w:t>
            </w:r>
          </w:p>
        </w:tc>
        <w:tc>
          <w:tcPr>
            <w:vMerge w:val="restart"/>
          </w:tcPr>
          <w:p w14:paraId="4159D3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vMerge w:val="restart"/>
          </w:tcPr>
          <w:p w14:paraId="449DC2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</w:t>
            </w:r>
          </w:p>
        </w:tc>
        <w:tc>
          <w:tcPr>
            <w:vMerge w:val="restart"/>
          </w:tcPr>
          <w:p w14:paraId="600B52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03715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1846C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61BEE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p w14:paraId="643D1B1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3E0BB69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</w:r>
          </w:p>
          <w:p w14:paraId="0B4AD41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761CE42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педагога-психолога.</w:t>
            </w:r>
          </w:p>
          <w:p w14:paraId="174CC55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</w:r>
          </w:p>
        </w:tc>
      </w:tr>
      <w:tr w14:paraId="76CD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51B27B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87</w:t>
            </w:r>
          </w:p>
        </w:tc>
        <w:tc>
          <w:tcPr>
            <w:vMerge w:val="restart"/>
          </w:tcPr>
          <w:p w14:paraId="1F914E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 w14:paraId="12C07E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Менее 70% обучающихся  </w:t>
            </w:r>
          </w:p>
        </w:tc>
        <w:tc>
          <w:tcPr>
            <w:vMerge w:val="restart"/>
          </w:tcPr>
          <w:p w14:paraId="4703E1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B35EB3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1E7B4C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2FB935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p w14:paraId="45F3CF9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14:paraId="132C871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14:paraId="0020989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14:paraId="7EB47B5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14:paraId="4C0FA4D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14:paraId="5084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725D3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88</w:t>
            </w:r>
          </w:p>
        </w:tc>
        <w:tc>
          <w:tcPr>
            <w:vMerge w:val="restart"/>
          </w:tcPr>
          <w:p w14:paraId="79B445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 w14:paraId="57AA67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1E63E4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029329F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2188506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C6400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B7985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448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5DD18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89</w:t>
            </w:r>
          </w:p>
        </w:tc>
        <w:tc>
          <w:tcPr>
            <w:vMerge w:val="restart"/>
          </w:tcPr>
          <w:p w14:paraId="1A06A2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 w14:paraId="02EDEFF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vMerge w:val="restart"/>
          </w:tcPr>
          <w:p w14:paraId="56C808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698B30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2FD07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1E5A0E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p w14:paraId="26AA643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</w:t>
            </w:r>
          </w:p>
          <w:p w14:paraId="796977F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5DD933C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678C461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7448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33EA1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90</w:t>
            </w:r>
          </w:p>
        </w:tc>
        <w:tc>
          <w:tcPr>
            <w:vMerge w:val="restart"/>
          </w:tcPr>
          <w:p w14:paraId="569A5A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 w14:paraId="587122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 </w:t>
            </w:r>
          </w:p>
        </w:tc>
        <w:tc>
          <w:tcPr>
            <w:vMerge w:val="restart"/>
          </w:tcPr>
          <w:p w14:paraId="1B73EC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2CD0D2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E5B28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6F91AD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 w14:paraId="7584185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FBA678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</w:r>
          </w:p>
          <w:p w14:paraId="2BD360A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1507E0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5094B62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2A8E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83B4C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91</w:t>
            </w:r>
          </w:p>
        </w:tc>
        <w:tc>
          <w:tcPr>
            <w:vMerge w:val="restart"/>
          </w:tcPr>
          <w:p w14:paraId="712503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 w14:paraId="7DD891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   </w:t>
            </w:r>
          </w:p>
        </w:tc>
        <w:tc>
          <w:tcPr>
            <w:vMerge w:val="restart"/>
          </w:tcPr>
          <w:p w14:paraId="54D8CF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3FDB7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5FF35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</w:t>
            </w:r>
          </w:p>
        </w:tc>
        <w:tc>
          <w:p w14:paraId="7A513C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 w14:paraId="3F60FC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созданию и функционированию кабинета педагога-психолога.
</w:t>
            </w:r>
          </w:p>
          <w:p w14:paraId="54A8736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03048BA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34B619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1F7C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6C03D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270D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606AE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174B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0216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EE0E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E8EC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Кабинет педагога-психолога не оборудован автоматизированным рабочим местом.</w:t>
            </w:r>
          </w:p>
        </w:tc>
        <w:tc>
          <w:p w14:paraId="4A6F46E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3DB9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3CD54A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92</w:t>
            </w:r>
          </w:p>
        </w:tc>
        <w:tc>
          <w:tcPr>
            <w:vMerge w:val="restart"/>
          </w:tcPr>
          <w:p w14:paraId="24024F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 w14:paraId="29C94E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6223AD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9D3F1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344F72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7B5656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p w14:paraId="6C8FB80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
Обеспечение реализации требований локального акта.</w:t>
            </w:r>
          </w:p>
          <w:p w14:paraId="7498A9F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14:paraId="70D0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D91CC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2CD79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BC0B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F251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8528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E37C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A992C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p w14:paraId="40826A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14:paraId="2258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A755D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CDE8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6681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23F0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15A3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5A02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CF2DB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общеобразовательной организации педагога-психолога.</w:t>
            </w:r>
          </w:p>
        </w:tc>
        <w:tc>
          <w:p w14:paraId="7F20C9F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3E5E802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</w:r>
          </w:p>
          <w:p w14:paraId="00716C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0FC6BA9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педагога-психолога.</w:t>
            </w:r>
          </w:p>
          <w:p w14:paraId="1688C7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</w:r>
          </w:p>
        </w:tc>
      </w:tr>
      <w:tr w14:paraId="47ED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ACB74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AD80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E2F0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043CA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9ABE3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A52A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304DD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учителя-логопеда.</w:t>
            </w:r>
          </w:p>
        </w:tc>
        <w:tc>
          <w:p w14:paraId="2387373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70E4E6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</w:r>
          </w:p>
          <w:p w14:paraId="7652F56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39FFB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(учителя-логопеда).</w:t>
            </w:r>
          </w:p>
          <w:p w14:paraId="06EB4DC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1211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08900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E9346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1EFF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065C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2BBF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FDBEA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6E30F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учителя-дефектолога.</w:t>
            </w:r>
          </w:p>
        </w:tc>
        <w:tc>
          <w:p w14:paraId="4AE6854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690A72F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</w:t>
            </w:r>
          </w:p>
          <w:p w14:paraId="06B3DDB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44EA5D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(учителя-дефектолога).</w:t>
            </w:r>
          </w:p>
          <w:p w14:paraId="1FAE798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51CA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C9AF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EDA13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E1ED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16A3B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90C1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0436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11EBD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штате общеобразовательной организации социального педагога.</w:t>
            </w:r>
          </w:p>
        </w:tc>
        <w:tc>
          <w:p w14:paraId="46A422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</w:t>
            </w:r>
          </w:p>
          <w:p w14:paraId="49DA3B6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2A01983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штатного специалиста (социального педагога).</w:t>
            </w:r>
          </w:p>
          <w:p w14:paraId="5E9B6D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185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8BC82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F15C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93B8F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E4D1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CA117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5E1B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6C210E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психолого-педагогическая программа.</w:t>
            </w:r>
          </w:p>
        </w:tc>
        <w:tc>
          <w:p w14:paraId="778AFD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психолого-педагогической программы.</w:t>
            </w:r>
          </w:p>
        </w:tc>
      </w:tr>
      <w:tr w14:paraId="49D1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06E68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A1011D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90C9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AEC6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702E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3196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C44D7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разработана программа адресной психологической помощи (поддержки).</w:t>
            </w:r>
          </w:p>
        </w:tc>
        <w:tc>
          <w:p w14:paraId="45485E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программы адресной психологической помощи (поддержки).</w:t>
            </w:r>
          </w:p>
        </w:tc>
      </w:tr>
      <w:tr w14:paraId="7681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AC291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E030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A529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0E7B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1C36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1395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BDA496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p w14:paraId="544A755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A16154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50351F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4BF43A8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486E253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психолого-педагогической поддержки участников олимпиадного движения.</w:t>
            </w:r>
          </w:p>
          <w:p w14:paraId="3A4D630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15E7D77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176AF0D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5D14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7CF36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6F43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00EC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D8E2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67E3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0CE3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53DB3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p w14:paraId="577397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обучающихся.</w:t>
            </w:r>
          </w:p>
          <w:p w14:paraId="46D609E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6E7E3E2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7E97E59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5855455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14:paraId="01E0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A35C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14FFA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151A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CA0F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8181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9724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9A66E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p w14:paraId="5F04524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6131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FB9AA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A2A671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6B77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6C8FF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BFA3E7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AB33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8F58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p w14:paraId="359A53D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3E9AC15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3033C6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осуществления индивидуального психолого-педагогического сопровождения обучающихся с ОВЗ.
</w:t>
            </w:r>
          </w:p>
        </w:tc>
      </w:tr>
      <w:tr w14:paraId="2577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366F3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02AA2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1C270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404C9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840D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D2698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42E9D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p w14:paraId="136DF88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
родителей (законных представителей) несовершеннолетних обучающихся.</w:t>
            </w:r>
          </w:p>
          <w:p w14:paraId="64374B0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146683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7C1D16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54D094E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14:paraId="4B4F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02EE8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93</w:t>
            </w:r>
          </w:p>
        </w:tc>
        <w:tc>
          <w:tcPr>
            <w:vMerge w:val="restart"/>
          </w:tcPr>
          <w:p w14:paraId="0EC4839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 w14:paraId="72A453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специальных тематических зон </w:t>
            </w:r>
          </w:p>
        </w:tc>
        <w:tc>
          <w:tcPr>
            <w:vMerge w:val="restart"/>
          </w:tcPr>
          <w:p w14:paraId="22115B1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16BBDB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76C58F4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45BC8B2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p w14:paraId="2E96FEA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12E104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14:paraId="2D4A7EB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
</w:t>
            </w:r>
          </w:p>
          <w:p w14:paraId="507BC1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14:paraId="36B8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F25C0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94</w:t>
            </w:r>
          </w:p>
        </w:tc>
        <w:tc>
          <w:tcPr>
            <w:vMerge w:val="restart"/>
          </w:tcPr>
          <w:p w14:paraId="1AE685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 w14:paraId="2EBDD4A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 w14:paraId="17E6B0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4F3329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4833A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1C5E16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 w14:paraId="445DDC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64DCF8B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24DB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41006C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C435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639C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5920E4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BC59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8F3B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5C3C90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 w14:paraId="58D376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039EB1A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320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E8C86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8040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FB980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CEC9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8BD0F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8EDF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C6B74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в организации отдельного кабинета педагога-психолога.</w:t>
            </w:r>
          </w:p>
        </w:tc>
        <w:tc>
          <w:p w14:paraId="2AA1F23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7937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0E4A11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95</w:t>
            </w:r>
          </w:p>
        </w:tc>
        <w:tc>
          <w:tcPr>
            <w:vMerge w:val="restart"/>
          </w:tcPr>
          <w:p w14:paraId="74B362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 w14:paraId="13C07E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Отсутствие специальных тематических зон      </w:t>
            </w:r>
          </w:p>
        </w:tc>
        <w:tc>
          <w:tcPr>
            <w:vMerge w:val="restart"/>
          </w:tcPr>
          <w:p w14:paraId="2CE4CA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0</w:t>
            </w:r>
          </w:p>
        </w:tc>
        <w:tc>
          <w:tcPr>
            <w:vMerge w:val="restart"/>
          </w:tcPr>
          <w:p w14:paraId="3B37C0E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48093CA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223A5BF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Высокий риск профессионального выгорания педагогических работников.</w:t>
            </w:r>
          </w:p>
        </w:tc>
        <w:tc>
          <w:p w14:paraId="5B59DFA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зоны комфорта (отдыха) для педагогов.</w:t>
            </w:r>
          </w:p>
        </w:tc>
      </w:tr>
      <w:tr w14:paraId="347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D4078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87C0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D9CE3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E396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0A533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0DA83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1FAA0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p w14:paraId="039742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2604F86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5F5C94E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
</w:t>
            </w:r>
          </w:p>
          <w:p w14:paraId="44F6E3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44E1BA4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14:paraId="1C05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4BF2C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96</w:t>
            </w:r>
          </w:p>
        </w:tc>
        <w:tc>
          <w:tcPr>
            <w:vMerge w:val="restart"/>
          </w:tcPr>
          <w:p w14:paraId="55A7FB7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травли в образовательной среде</w:t>
            </w:r>
          </w:p>
        </w:tc>
        <w:tc>
          <w:tcPr>
            <w:vMerge w:val="restart"/>
          </w:tcPr>
          <w:p w14:paraId="40E2E0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0463A73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063FA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36E711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3EFCD8D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p w14:paraId="654DFB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 по профилактике буллинга в детской среде.</w:t>
            </w:r>
          </w:p>
        </w:tc>
      </w:tr>
      <w:tr w14:paraId="3608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5E73D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3346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E870C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30C45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AD880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9FB0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D846A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p w14:paraId="22696B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работы по формированию благоприятного социального климата школы.</w:t>
            </w:r>
          </w:p>
          <w:p w14:paraId="05FFC5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и оценки распространенности травли.</w:t>
            </w:r>
          </w:p>
          <w:p w14:paraId="4091803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0CCA0C3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системы отслеживания инцидентов травли в школе.</w:t>
            </w:r>
          </w:p>
          <w:p w14:paraId="047F563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1BB7FFD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ситуации общения между школьниками.</w:t>
            </w:r>
          </w:p>
          <w:p w14:paraId="60A333B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5AD3605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2EBAB0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254B4D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360F43B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14:paraId="4175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B15BC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4B70A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FCFC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7B0A7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AB2A6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A13E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58325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p w14:paraId="7ACC49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A6DE20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08D6439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31D8F25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2EAA96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0FACC07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7673EED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68E107A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8BA35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02D222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3E09BAD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14:paraId="0A2D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32C48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2DA52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49748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9FCE1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AC5B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0F7C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545E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p w14:paraId="1F3F90C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6EF74D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
</w:t>
            </w:r>
          </w:p>
          <w:p w14:paraId="52F4AF9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2B9DBD7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59196BC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4F50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43150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3E5A8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42D6E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2AAF8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CC0C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60D8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26D0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p w14:paraId="0C87EA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687F40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59EB5D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и иных работников  школы поведению по предотвращению и вмешательству в ситуации травли. 
</w:t>
            </w:r>
          </w:p>
          <w:p w14:paraId="57C41D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10CE447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E3BA27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2AE1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CC5A4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5F35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B6D6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46EC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BC5F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FAAF7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10192B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</w:t>
            </w:r>
          </w:p>
        </w:tc>
        <w:tc>
          <w:p w14:paraId="574118A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5C2452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14:paraId="2967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5EDBE48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97</w:t>
            </w:r>
          </w:p>
        </w:tc>
        <w:tc>
          <w:tcPr>
            <w:vMerge w:val="restart"/>
          </w:tcPr>
          <w:p w14:paraId="12A2D4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девиантного поведения обучающихся</w:t>
            </w:r>
          </w:p>
        </w:tc>
        <w:tc>
          <w:tcPr>
            <w:vMerge w:val="restart"/>
          </w:tcPr>
          <w:p w14:paraId="7350712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 w14:paraId="28F8FEE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5F1186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«Школьный климат»</w:t>
            </w:r>
          </w:p>
        </w:tc>
        <w:tc>
          <w:tcPr>
            <w:vMerge w:val="restart"/>
          </w:tcPr>
          <w:p w14:paraId="3147C7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Формирование психологически благоприятного школьного климата</w:t>
            </w:r>
          </w:p>
        </w:tc>
        <w:tc>
          <w:p w14:paraId="63726FB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p w14:paraId="357C543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ЛА по профилактике различных видов девиации.</w:t>
            </w:r>
          </w:p>
        </w:tc>
      </w:tr>
      <w:tr w14:paraId="4B27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9E3ED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4A06A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1496B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A637A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19A0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905F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69D5C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служба медиации в образовательной организации.</w:t>
            </w:r>
          </w:p>
        </w:tc>
        <w:tc>
          <w:p w14:paraId="22C45D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14:paraId="734D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0E9F0D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FA340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21DA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6A44D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8C00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0F21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E16F2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p w14:paraId="4345728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14:paraId="2D98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12A784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6301B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0880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F433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2006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7C00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F09A06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p w14:paraId="3822CC1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0B18D8B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2FCEDD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14:paraId="7B81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B71B7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421B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A510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8139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960FE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81A071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A6210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p w14:paraId="4DF0302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48330FF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склонных к девиантному поведению.
</w:t>
            </w:r>
          </w:p>
          <w:p w14:paraId="5A2B8B5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45B40D3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14:paraId="2B06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FD67C3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24EE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9CF8F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5DD1F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2007FF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6230B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9E445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p w14:paraId="538B347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46ED73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09D7286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5250D60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1EE9F3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14:paraId="72A9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616F9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CB4BD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C9E4F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E518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3C67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17B3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E29AB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p w14:paraId="401D30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64AC0F2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4F72CD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46F3139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регулярного мониторинга занятости подростков «группы риска».</w:t>
            </w:r>
          </w:p>
          <w:p w14:paraId="273AF31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5F8FC28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Профилактика суицидального поведения в детской и подростковой среде.</w:t>
            </w:r>
          </w:p>
          <w:p w14:paraId="1ABBAAC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3FBD65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2F09108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 по реализации программ и методик,
направленных на формирование законопослушного поведения обучающихся.</w:t>
            </w:r>
          </w:p>
          <w:p w14:paraId="0D870E9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2245864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
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24CF1D9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556E53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4CB2756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6932CA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0AFDE6F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Планирование мероприятий по проведению социально-профилактической работы.</w:t>
            </w:r>
          </w:p>
          <w:p w14:paraId="4C25CE5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14:paraId="23BF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7A976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9D02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C99BA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A1E74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5FB39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1703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1B048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p w14:paraId="6264B6C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переподготовки педагогических работников по требующимся специальностям.</w:t>
            </w:r>
          </w:p>
          <w:p w14:paraId="512C6FE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Привлечение в качестве совместителей специалистов из других общеобразовательных организаций.
</w:t>
            </w:r>
          </w:p>
          <w:p w14:paraId="7E52EB6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2898FD1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Решение кадрового вопроса путем принятия штатных специалистов.</w:t>
            </w:r>
          </w:p>
          <w:p w14:paraId="1C0C5F5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14:paraId="15A4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9CDCF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3E911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5A7CF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095F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2ECDC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CE103B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74746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p w14:paraId="46799A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693F74F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779E658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0C907EC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2FFCD2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71E8B8A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49A9EA1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3C05136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4B9760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14:paraId="6E91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E4EAB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A6E9E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7243A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911480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53842A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5224DF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DF6A2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p w14:paraId="70C1D2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78FC28A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73E663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11DA7BB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574507D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Выстривание системы информационно-просветительской работы с родителями.</w:t>
            </w:r>
          </w:p>
        </w:tc>
      </w:tr>
      <w:tr w14:paraId="5107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C0FC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7C8A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E879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912A8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4EDB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0D0C2B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F6C363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административный контроль.</w:t>
            </w:r>
          </w:p>
        </w:tc>
        <w:tc>
          <w:p w14:paraId="4633414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325246E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14:paraId="4435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17A12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98</w:t>
            </w:r>
          </w:p>
        </w:tc>
        <w:tc>
          <w:tcPr>
            <w:vMerge w:val="restart"/>
          </w:tcPr>
          <w:p w14:paraId="3D9EBA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 w14:paraId="65B56E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7F86F3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7A49D9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26321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44C15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5635A4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1DC7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BF18F1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99</w:t>
            </w:r>
          </w:p>
        </w:tc>
        <w:tc>
          <w:tcPr>
            <w:vMerge w:val="restart"/>
          </w:tcPr>
          <w:p w14:paraId="20AC1F7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 w14:paraId="6660CA6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5E13C9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293C52A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298BFD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946714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D7EE0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2D31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0BC1BE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</w:t>
            </w:r>
          </w:p>
        </w:tc>
        <w:tc>
          <w:tcPr>
            <w:vMerge w:val="restart"/>
          </w:tcPr>
          <w:p w14:paraId="17269B1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 w14:paraId="49AD4BF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1B1E43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1CC168E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5BC67D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71B66F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066C495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9D1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4F4864B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101</w:t>
            </w:r>
          </w:p>
        </w:tc>
        <w:tc>
          <w:tcPr>
            <w:vMerge w:val="restart"/>
          </w:tcPr>
          <w:p w14:paraId="5C50255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vMerge w:val="restart"/>
          </w:tcPr>
          <w:p w14:paraId="07723E4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vMerge w:val="restart"/>
          </w:tcPr>
          <w:p w14:paraId="4CB3989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62D71FA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1B9AFB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3E4FF77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 w14:paraId="5DB93E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14:paraId="0A1D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56BC1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A8E6F7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6D87B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886320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9E4E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CEBEA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15650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p w14:paraId="3E115E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</w:r>
          </w:p>
          <w:p w14:paraId="51BBB6E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26D8179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14:paraId="3EB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4E226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457E8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E7BEDF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B0CE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178B3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75E3D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88C81B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 w14:paraId="4E7E059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</w:r>
          </w:p>
        </w:tc>
      </w:tr>
      <w:tr w14:paraId="6BAA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B358B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3FD2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EA09F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CBE2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93772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5BA0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0B3C3B8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 w14:paraId="53E23B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методической помощи, изучение методических рекомендаций ФГАНУ ФИЦТО.</w:t>
            </w:r>
          </w:p>
        </w:tc>
      </w:tr>
      <w:tr w14:paraId="51EF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4D2A3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D78D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71AE25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B0FBA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DF860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1DA75D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EE1F97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Педагогические работники не обладают необходимыми компетенциями.</w:t>
            </w:r>
          </w:p>
        </w:tc>
        <w:tc>
          <w:p w14:paraId="11020FF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</w:r>
          </w:p>
          <w:p w14:paraId="66415F2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14:paraId="45EF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E465A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3AE32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A108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3A6B7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4CCF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4B0B17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6AC26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p w14:paraId="6915EFB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14:paraId="4BE9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FD4CAC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7797F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53144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8B7FAD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5F096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BCE55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F2085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p w14:paraId="31AADA8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14:paraId="105D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D35FFA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AC735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66EB8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B232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3BDCAA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9DDB22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0F320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 w14:paraId="78D6CDA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14:paraId="3027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5B8B3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770A0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512FE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6F7AD9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92A82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F854DE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9D595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 w14:paraId="617002E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Проведение разъяснительной работы с педагогами, с родителями (законными представителями).
</w:t>
            </w:r>
          </w:p>
          <w:p w14:paraId="63560C3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Выработка системы контроля за временными нормами электронного обучения. 
</w:t>
            </w:r>
          </w:p>
        </w:tc>
      </w:tr>
      <w:tr w14:paraId="213E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0A2BF2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102</w:t>
            </w:r>
          </w:p>
        </w:tc>
        <w:tc>
          <w:tcPr>
            <w:vMerge w:val="restart"/>
          </w:tcPr>
          <w:p w14:paraId="72B6A23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 w14:paraId="270A30C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vMerge w:val="restart"/>
          </w:tcPr>
          <w:p w14:paraId="598D7B5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3B6507B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42D7369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0ED31A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1DD519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1B2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CD3534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103</w:t>
            </w:r>
          </w:p>
        </w:tc>
        <w:tc>
          <w:tcPr>
            <w:vMerge w:val="restart"/>
          </w:tcPr>
          <w:p w14:paraId="3AF975D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 w14:paraId="466EDC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Соответствует в полной мере              </w:t>
            </w:r>
          </w:p>
        </w:tc>
        <w:tc>
          <w:tcPr>
            <w:vMerge w:val="restart"/>
          </w:tcPr>
          <w:p w14:paraId="5A4B2F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2</w:t>
            </w:r>
          </w:p>
        </w:tc>
        <w:tc>
          <w:tcPr>
            <w:vMerge w:val="restart"/>
          </w:tcPr>
          <w:p w14:paraId="1480A94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3C46D38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6ECD4C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p w14:paraId="34CCA0A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5472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1445DC2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C0A4C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D4ACF5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8EE57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F82FC5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A29B6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23AB5E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p w14:paraId="4DC64C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07B4C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35E1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8AF72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A6A9D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2D105E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E8948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253C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7B51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79B53D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цифровой модели образовательной среды.</w:t>
            </w:r>
          </w:p>
        </w:tc>
        <w:tc>
          <w:p w14:paraId="580CB9E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14:paraId="18B6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0CACC4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78ED0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76A9A1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CC0E2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4F38C1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1D5274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33EF9AE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обеспечено хранение оборудования ЦОС.</w:t>
            </w:r>
          </w:p>
        </w:tc>
        <w:tc>
          <w:p w14:paraId="733E241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14:paraId="570A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0D5A99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85DA40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12F7B2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41E1C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D4FA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6AF0E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44C3E3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соблюдаются условия и нормы хранения техники.</w:t>
            </w:r>
          </w:p>
        </w:tc>
        <w:tc>
          <w:p w14:paraId="5F3994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5B7E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330FA2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78700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CAC7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D7B95A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C2421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E059BC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222F4A9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соблюдаются требования к безопасности.</w:t>
            </w:r>
          </w:p>
        </w:tc>
        <w:tc>
          <w:p w14:paraId="7848A5F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43E4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B72028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E8AA84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3B073E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F39FE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692338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A4A06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4AC50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соблюдаются рекомендации по хранению оборудования.</w:t>
            </w:r>
          </w:p>
        </w:tc>
        <w:tc>
          <w:p w14:paraId="2C5F80E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3802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2CE0ACB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2E4E41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87E09A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37EDF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CFBA13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72AC7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1B80FE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размещению оборудования.</w:t>
            </w:r>
          </w:p>
        </w:tc>
        <w:tc>
          <w:p w14:paraId="4A71F75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325A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2285A6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881AA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0DA4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ADEB2C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06B626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23E5DBD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6A0ADC0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осуществляется административный контроль эксплуатации оборудования.</w:t>
            </w:r>
          </w:p>
        </w:tc>
        <w:tc>
          <w:p w14:paraId="09F10D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14:paraId="7514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073DD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19505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EF805B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0165AC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4A5D99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FE02B7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F7CA6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p w14:paraId="0E7B56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5A92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4EF0F4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D413B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34E7F2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B12205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7B8489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FEDD86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39A7F0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p w14:paraId="7E602D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75AD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7FCD01F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9E490E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52E501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8A53C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6A157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637E6F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78622CB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p w14:paraId="6FCF673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Изучение Методических рекомендаций по организации использования оборудования в рамках внедрения цифровой образовательной
среды дополнительного образования и обеспечить выполнение данных рекомендаций.</w:t>
            </w:r>
          </w:p>
        </w:tc>
      </w:tr>
      <w:tr w14:paraId="4AD2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56B8954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6DBC934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64F4F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76FF34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1DC4331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0E379D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5164D33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административного контроля использования оборудования.</w:t>
            </w:r>
          </w:p>
        </w:tc>
        <w:tc>
          <w:p w14:paraId="524E746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14:paraId="4CB1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6B7DF8D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104</w:t>
            </w:r>
          </w:p>
        </w:tc>
        <w:tc>
          <w:tcPr>
            <w:vMerge w:val="restart"/>
          </w:tcPr>
          <w:p w14:paraId="78FEC43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 w14:paraId="531AC3C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vMerge w:val="restart"/>
          </w:tcPr>
          <w:p w14:paraId="45F3CFA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A4D130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0197C34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ЦОС (поддержка всех активностей)</w:t>
            </w:r>
          </w:p>
        </w:tc>
        <w:tc>
          <w:p w14:paraId="115E8B5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p w14:paraId="1142B4A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28F8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</w:tcPr>
          <w:p w14:paraId="631A98C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E1F28C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A3E883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321AE55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4FAE0098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vMerge w:val="continue"/>
          </w:tcPr>
          <w:p w14:paraId="0D7FBD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p w14:paraId="43F3B33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Отсутствие финансирования</w:t>
            </w:r>
          </w:p>
        </w:tc>
        <w:tc>
          <w:p w14:paraId="731D67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Осуществление поиска источников дополнительного финансирования.</w:t>
            </w:r>
          </w:p>
        </w:tc>
      </w:tr>
      <w:tr w14:paraId="72CA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14B60C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105</w:t>
            </w:r>
          </w:p>
        </w:tc>
        <w:tc>
          <w:tcPr>
            <w:vMerge w:val="restart"/>
          </w:tcPr>
          <w:p w14:paraId="6F6CB4C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 w14:paraId="390D429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7C3AF3E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43AAE90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3BF6FE2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89D3F1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0879C52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4749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22EC830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106</w:t>
            </w:r>
          </w:p>
        </w:tc>
        <w:tc>
          <w:tcPr>
            <w:vMerge w:val="restart"/>
          </w:tcPr>
          <w:p w14:paraId="7D63548D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 w14:paraId="2511F625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vMerge w:val="restart"/>
          </w:tcPr>
          <w:p w14:paraId="236FEB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70F16A9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20DD8E3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5D8A097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4B29868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384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1FAFA9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107</w:t>
            </w:r>
          </w:p>
        </w:tc>
        <w:tc>
          <w:tcPr>
            <w:vMerge w:val="restart"/>
          </w:tcPr>
          <w:p w14:paraId="34BE788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 w14:paraId="0D3B84B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Наличие</w:t>
            </w:r>
          </w:p>
        </w:tc>
        <w:tc>
          <w:tcPr>
            <w:vMerge w:val="restart"/>
          </w:tcPr>
          <w:p w14:paraId="3264FEA4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3</w:t>
            </w:r>
          </w:p>
        </w:tc>
        <w:tc>
          <w:tcPr>
            <w:vMerge w:val="restart"/>
          </w:tcPr>
          <w:p w14:paraId="50D3A4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348165C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792A34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00E770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6123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</w:tcPr>
          <w:p w14:paraId="76051886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108</w:t>
            </w:r>
          </w:p>
        </w:tc>
        <w:tc>
          <w:tcPr>
            <w:vMerge w:val="restart"/>
          </w:tcPr>
          <w:p w14:paraId="4A2F56D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 w14:paraId="7C38CB2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tcPr>
            <w:vMerge w:val="restart"/>
          </w:tcPr>
          <w:p w14:paraId="0E71FC89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tcPr>
            <w:vMerge w:val="restart"/>
          </w:tcPr>
          <w:p w14:paraId="3B51BD8F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tcPr>
            <w:vMerge w:val="restart"/>
          </w:tcPr>
          <w:p w14:paraId="69B78C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0F479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7199806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  <w:tr w14:paraId="74DD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744605CE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109</w:t>
            </w:r>
          </w:p>
        </w:tc>
        <w:tc>
          <w:p w14:paraId="2196ED3B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Функционирование управляющего совета образовательной организации</w:t>
            </w:r>
          </w:p>
        </w:tc>
        <w:tc>
          <w:p w14:paraId="61F049D0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Да</w:t>
            </w:r>
          </w:p>
        </w:tc>
        <w:tc>
          <w:p w14:paraId="491CBBF1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1</w:t>
            </w:r>
          </w:p>
        </w:tc>
        <w:tc>
          <w:p w14:paraId="5EB0B96A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Ключевое условие «Образовательная среда»</w:t>
            </w:r>
          </w:p>
        </w:tc>
        <w:tc>
          <w:p w14:paraId="4E2C9853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DengXian"/>
                <w:kern w:val="2"/>
                <w:sz w:val="22"/>
                <w:lang w:eastAsia="zh-CN"/>
                <w14:ligatures w14:val="standardContextual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C831FDC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0" w:type="auto"/>
          </w:tcPr>
          <w:p w14:paraId="6270B917">
            <w:pPr>
              <w:spacing w:after="0" w:line="240" w:lineRule="auto"/>
              <w:rPr>
                <w:rFonts w:eastAsia="DengXian"/>
                <w:kern w:val="2"/>
                <w:lang w:eastAsia="zh-CN"/>
                <w14:ligatures w14:val="standardContextual"/>
              </w:rPr>
            </w:pPr>
          </w:p>
        </w:tc>
      </w:tr>
    </w:tbl>
    <w:p w14:paraId="7C753E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8F143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AD73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CE021C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0D7C378B">
      <w:pPr>
        <w:pStyle w:val="64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617F9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716B931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6F6605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74DA25F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FEE8DE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DC7B53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6D129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62B3B0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7383AA1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1D2149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1203E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38F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C47FE4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70F2AC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8C717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8EE932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29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608731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1D3366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7F260C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878850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ED7A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33EC6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A4C49D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6BBA246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F139F6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898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3057CE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49514B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66487AC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59C4F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3F7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13040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132650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3FF5AE9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F36ED6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F11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405C3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4C2C4E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AD2CA6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3AC2B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E0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A764C6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375DCF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4E3CCA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22FAB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2B118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0310D49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2496"/>
        <w:gridCol w:w="2380"/>
        <w:gridCol w:w="2803"/>
        <w:gridCol w:w="2687"/>
      </w:tblGrid>
      <w:tr w14:paraId="4972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vAlign w:val="center"/>
          </w:tcPr>
          <w:p w14:paraId="37B95E4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5D62C26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30C9D16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0567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vAlign w:val="center"/>
          </w:tcPr>
          <w:p w14:paraId="396CBD8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1BB006D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4B041AC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55E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93A6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73F8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53505D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0E2E1D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A300A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010BD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D3922C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2E7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11FDFF4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58360DA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CB653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9A0BB5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63FA6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34B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A74F85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2468213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9CED4E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ECA9C4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DDA1B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7771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51172E6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015B84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EEC6D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F1E813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050667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77E6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2F25A70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5284FA5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528432F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4A529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F2C09B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A3F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714A15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D7EA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E5093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4363AA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7F74431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C23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4EC89CFA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013AFD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F158FE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93E6B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AB210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8BAA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A0F9CE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7402B52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6ECDA0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77553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B19D2D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61661B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161A6100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13A67DA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52E842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149066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02BAB9F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54C2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507C05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40DAAD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204E29C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71A637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10A818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1BAF76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354FB3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4D95B3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03068B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2D1242A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3094BA7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50E4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42CFEA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3D617A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5FAAC9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</w:tcPr>
          <w:p w14:paraId="35EE2C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D40C8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967AA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0A51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BDD33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FFDBD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5A5C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9554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E75F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B92DF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7C9567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0AAD9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2D0A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0755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62EC1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08DC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D08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C17CB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7F3940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82AEB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7A22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3F4B8B5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502DB5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048BF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DBA9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0917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DE53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2859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F4EF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DA429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E6ED4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F2ACA5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FB8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723439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587C6D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38829F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2DA1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F9D8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9D0A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98AB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F2B9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BA65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5D5E7C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A2886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80C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</w:tcPr>
          <w:p w14:paraId="383CAE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0B015D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4E6118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EE84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4C38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1A51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A8F0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2257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D8A5B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D579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BB5C9D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E4D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5EE18A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0D908F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7DD7ED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C5BC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F050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14C9A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2D70C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EFA39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07E54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98805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6234CA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77D5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2157CC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40465F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66D4FD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414D2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DD7A8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70F1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EB37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2CD11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1ADC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8EB7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B33A6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CEF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F9F6D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424163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61A3F9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A990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222F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75B1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3184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4AE08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8E67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9133D2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521DD13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B79C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2E7508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5AC3B3F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307D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571AB735">
      <w:pPr>
        <w:pStyle w:val="64"/>
        <w:widowControl w:val="0"/>
        <w:numPr>
          <w:ilvl w:val="0"/>
          <w:numId w:val="0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36F345A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10284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2DC399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3D7D2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49AE78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455F241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6DF7E7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5A83DF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254C6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</w:tcPr>
          <w:p w14:paraId="745B9699">
            <w:pPr>
              <w:pStyle w:val="64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78AD6D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04C0C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70988C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7488C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55A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7F654199">
            <w:pPr>
              <w:pStyle w:val="64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6A927C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10C0EB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41132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2C4DC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E92B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4D4B3C3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14:paraId="5A528B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BBBFF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664BC4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03B1944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879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6ECCBC2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14:paraId="3F5A01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AEFB8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99004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051BD9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5925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7CED8B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14:paraId="401ED3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9AB6A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40344F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1D1B8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5935E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4F8B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7CB1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4671B18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12B34F9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0C123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vAlign w:val="center"/>
          </w:tcPr>
          <w:p w14:paraId="040066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1E5EEF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3B1ABE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6122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316DBA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9A241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40C50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3B27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750F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5F3F787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20FE718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14:paraId="6A81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  <w:vAlign w:val="center"/>
          </w:tcPr>
          <w:p w14:paraId="5C556C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542126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16CF86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326A691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374EF10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48F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7B8900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14:paraId="51E8FB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14:paraId="720512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479716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14:paraId="0A4411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7062A37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13260A7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356D136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767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79" w:type="pct"/>
            <w:gridSpan w:val="5"/>
            <w:vAlign w:val="center"/>
          </w:tcPr>
          <w:p w14:paraId="7BA576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15BB8EE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41D9A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3" w:type="pct"/>
          </w:tcPr>
          <w:p w14:paraId="269FED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606F77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2F4634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33651F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496509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442A037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1AD393C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34CE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DF1E5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39B0A71D"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7CBFE">
    <w:pPr>
      <w:pStyle w:val="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1641469E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613EDF6E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53F68"/>
    <w:multiLevelType w:val="multilevel"/>
    <w:tmpl w:val="03753F68"/>
    <w:lvl w:ilvl="0" w:tentative="0">
      <w:start w:val="1"/>
      <w:numFmt w:val="bullet"/>
      <w:lvlText w:val="-"/>
      <w:lvlJc w:val="left"/>
      <w:pPr>
        <w:ind w:left="486" w:hanging="3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2" w:hanging="380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1925" w:hanging="380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2647" w:hanging="380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3370" w:hanging="380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4092" w:hanging="380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4815" w:hanging="380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5537" w:hanging="380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6260" w:hanging="380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single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</w:abstractNum>
  <w:abstractNum w:abstractNumId="2">
    <w:nsid w:val="406949DB"/>
    <w:multiLevelType w:val="multilevel"/>
    <w:tmpl w:val="406949DB"/>
    <w:lvl w:ilvl="0" w:tentative="0">
      <w:start w:val="1"/>
      <w:numFmt w:val="bullet"/>
      <w:lvlText w:val="-"/>
      <w:lvlJc w:val="left"/>
      <w:pPr>
        <w:ind w:left="486" w:hanging="28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2" w:hanging="289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1925" w:hanging="289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2647" w:hanging="289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3370" w:hanging="289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4092" w:hanging="289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4815" w:hanging="289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5537" w:hanging="289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6260" w:hanging="289"/>
      </w:pPr>
      <w:rPr>
        <w:rFonts w:hint="default"/>
        <w:lang w:val="ru-RU" w:eastAsia="en-US" w:bidi="ar-SA"/>
      </w:rPr>
    </w:lvl>
  </w:abstractNum>
  <w:abstractNum w:abstractNumId="3">
    <w:nsid w:val="66A16B47"/>
    <w:multiLevelType w:val="multilevel"/>
    <w:tmpl w:val="66A16B47"/>
    <w:lvl w:ilvl="0" w:tentative="0">
      <w:start w:val="1"/>
      <w:numFmt w:val="bullet"/>
      <w:lvlText w:val="-"/>
      <w:lvlJc w:val="left"/>
      <w:pPr>
        <w:ind w:left="486" w:hanging="28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202" w:hanging="289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1925" w:hanging="289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2647" w:hanging="289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3370" w:hanging="289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4092" w:hanging="289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4815" w:hanging="289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5537" w:hanging="289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6260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  <w:rsid w:val="04EC1226"/>
    <w:rsid w:val="1A3C303F"/>
    <w:rsid w:val="269F0139"/>
    <w:rsid w:val="463B7500"/>
    <w:rsid w:val="698516AA"/>
    <w:rsid w:val="77C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20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20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08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200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header"/>
    <w:basedOn w:val="1"/>
    <w:link w:val="7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7">
    <w:name w:val="toc 1"/>
    <w:basedOn w:val="1"/>
    <w:next w:val="1"/>
    <w:unhideWhenUsed/>
    <w:uiPriority w:val="39"/>
    <w:pPr>
      <w:spacing w:after="57"/>
    </w:p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  <w:pPr>
      <w:spacing w:after="0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4">
    <w:name w:val="Title"/>
    <w:basedOn w:val="1"/>
    <w:next w:val="1"/>
    <w:link w:val="6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7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6">
    <w:name w:val="Subtitle"/>
    <w:basedOn w:val="1"/>
    <w:next w:val="1"/>
    <w:link w:val="67"/>
    <w:qFormat/>
    <w:uiPriority w:val="11"/>
    <w:pPr>
      <w:spacing w:before="200" w:after="200"/>
    </w:pPr>
    <w:rPr>
      <w:sz w:val="24"/>
      <w:szCs w:val="24"/>
    </w:r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uiPriority w:val="10"/>
    <w:rPr>
      <w:sz w:val="48"/>
      <w:szCs w:val="48"/>
    </w:rPr>
  </w:style>
  <w:style w:type="character" w:customStyle="1" w:styleId="48">
    <w:name w:val="Subtitle Char"/>
    <w:basedOn w:val="11"/>
    <w:uiPriority w:val="11"/>
    <w:rPr>
      <w:sz w:val="24"/>
      <w:szCs w:val="24"/>
    </w:rPr>
  </w:style>
  <w:style w:type="character" w:customStyle="1" w:styleId="49">
    <w:name w:val="Quote Char"/>
    <w:qFormat/>
    <w:uiPriority w:val="29"/>
    <w:rPr>
      <w:i/>
    </w:rPr>
  </w:style>
  <w:style w:type="character" w:customStyle="1" w:styleId="50">
    <w:name w:val="Intense Quote Char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Caption Char"/>
    <w:qFormat/>
    <w:uiPriority w:val="99"/>
  </w:style>
  <w:style w:type="character" w:customStyle="1" w:styleId="53">
    <w:name w:val="Footnote Text Char"/>
    <w:qFormat/>
    <w:uiPriority w:val="99"/>
    <w:rPr>
      <w:sz w:val="18"/>
    </w:rPr>
  </w:style>
  <w:style w:type="character" w:customStyle="1" w:styleId="54">
    <w:name w:val="Endnote Text Char"/>
    <w:qFormat/>
    <w:uiPriority w:val="99"/>
    <w:rPr>
      <w:sz w:val="20"/>
    </w:rPr>
  </w:style>
  <w:style w:type="character" w:customStyle="1" w:styleId="5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6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7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1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paragraph" w:styleId="6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6">
    <w:name w:val="Заголовок Знак"/>
    <w:basedOn w:val="11"/>
    <w:link w:val="34"/>
    <w:qFormat/>
    <w:uiPriority w:val="10"/>
    <w:rPr>
      <w:sz w:val="48"/>
      <w:szCs w:val="48"/>
    </w:rPr>
  </w:style>
  <w:style w:type="character" w:customStyle="1" w:styleId="67">
    <w:name w:val="Подзаголовок Знак"/>
    <w:basedOn w:val="11"/>
    <w:link w:val="36"/>
    <w:qFormat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qFormat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uiPriority w:val="30"/>
    <w:rPr>
      <w:i/>
    </w:rPr>
  </w:style>
  <w:style w:type="character" w:customStyle="1" w:styleId="72">
    <w:name w:val="Верхний колонтитул Знак"/>
    <w:basedOn w:val="11"/>
    <w:link w:val="24"/>
    <w:qFormat/>
    <w:uiPriority w:val="99"/>
  </w:style>
  <w:style w:type="character" w:customStyle="1" w:styleId="73">
    <w:name w:val="Footer Char"/>
    <w:basedOn w:val="11"/>
    <w:qFormat/>
    <w:uiPriority w:val="99"/>
  </w:style>
  <w:style w:type="character" w:customStyle="1" w:styleId="74">
    <w:name w:val="Нижний колонтитул Знак"/>
    <w:link w:val="35"/>
    <w:uiPriority w:val="99"/>
  </w:style>
  <w:style w:type="table" w:customStyle="1" w:styleId="7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8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9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2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4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6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7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0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1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2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3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0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3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0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2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30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3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7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0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4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7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1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4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1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7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0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1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2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5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7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8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9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0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1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2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4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7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8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99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0">
    <w:name w:val="Текст сноски Знак"/>
    <w:link w:val="22"/>
    <w:uiPriority w:val="99"/>
    <w:rPr>
      <w:sz w:val="18"/>
    </w:rPr>
  </w:style>
  <w:style w:type="character" w:customStyle="1" w:styleId="201">
    <w:name w:val="Текст концевой сноски Знак"/>
    <w:link w:val="18"/>
    <w:uiPriority w:val="99"/>
    <w:rPr>
      <w:sz w:val="20"/>
    </w:rPr>
  </w:style>
  <w:style w:type="paragraph" w:customStyle="1" w:styleId="202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3">
    <w:name w:val="ConsPlusNormal"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4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5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  <w:style w:type="paragraph" w:customStyle="1" w:styleId="206">
    <w:name w:val="Default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7">
    <w:name w:val="Текст примечания Знак"/>
    <w:basedOn w:val="11"/>
    <w:link w:val="20"/>
    <w:semiHidden/>
    <w:qFormat/>
    <w:uiPriority w:val="99"/>
    <w:rPr>
      <w:sz w:val="20"/>
      <w:szCs w:val="20"/>
    </w:rPr>
  </w:style>
  <w:style w:type="character" w:customStyle="1" w:styleId="208">
    <w:name w:val="Тема примечания Знак"/>
    <w:basedOn w:val="207"/>
    <w:link w:val="21"/>
    <w:semiHidden/>
    <w:uiPriority w:val="99"/>
    <w:rPr>
      <w:b/>
      <w:bCs/>
      <w:sz w:val="20"/>
      <w:szCs w:val="20"/>
    </w:rPr>
  </w:style>
  <w:style w:type="table" w:customStyle="1" w:styleId="209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">
    <w:name w:val="Table Paragraph"/>
    <w:basedOn w:val="1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159</Pages>
  <Words>1075</Words>
  <Characters>6133</Characters>
  <Lines>51</Lines>
  <Paragraphs>14</Paragraphs>
  <TotalTime>16</TotalTime>
  <ScaleCrop>false</ScaleCrop>
  <LinksUpToDate>false</LinksUpToDate>
  <CharactersWithSpaces>7194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111</cp:lastModifiedBy>
  <cp:lastPrinted>2023-08-02T05:33:00Z</cp:lastPrinted>
  <dcterms:modified xsi:type="dcterms:W3CDTF">2025-07-03T07:54:05Z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3A052CF4EFF64E858FFF4555F0D3F8F2_12</vt:lpwstr>
  </property>
</Properties>
</file>